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C7" w:rsidRPr="009D16CC" w:rsidRDefault="009D16CC" w:rsidP="00F615C7">
      <w:pPr>
        <w:rPr>
          <w:rFonts w:ascii="Arial" w:hAnsi="Arial" w:cs="Arial"/>
          <w:b/>
          <w:sz w:val="44"/>
          <w:szCs w:val="44"/>
        </w:rPr>
      </w:pPr>
      <w:bookmarkStart w:id="0" w:name="_Toc52878540"/>
      <w:bookmarkStart w:id="1" w:name="_Toc52878837"/>
      <w:r w:rsidRPr="009D16CC">
        <w:rPr>
          <w:rFonts w:ascii="Arial" w:hAnsi="Arial" w:cs="Arial"/>
          <w:b/>
          <w:sz w:val="44"/>
          <w:szCs w:val="44"/>
        </w:rPr>
        <w:t xml:space="preserve">Obec Březina </w:t>
      </w:r>
      <w:r w:rsidRPr="009D16CC">
        <w:rPr>
          <w:rFonts w:ascii="Arial" w:hAnsi="Arial" w:cs="Arial"/>
          <w:b/>
          <w:sz w:val="44"/>
          <w:szCs w:val="44"/>
        </w:rPr>
        <w:tab/>
      </w:r>
      <w:r w:rsidRPr="009D16CC">
        <w:rPr>
          <w:rFonts w:ascii="Arial" w:hAnsi="Arial" w:cs="Arial"/>
          <w:b/>
          <w:sz w:val="44"/>
          <w:szCs w:val="44"/>
        </w:rPr>
        <w:tab/>
      </w:r>
      <w:r>
        <w:rPr>
          <w:rFonts w:ascii="Arial" w:hAnsi="Arial" w:cs="Arial"/>
          <w:b/>
          <w:sz w:val="44"/>
          <w:szCs w:val="44"/>
        </w:rPr>
        <w:tab/>
      </w:r>
      <w:r w:rsidRPr="009D16CC">
        <w:rPr>
          <w:rFonts w:ascii="Arial" w:hAnsi="Arial" w:cs="Arial"/>
          <w:b/>
          <w:sz w:val="44"/>
          <w:szCs w:val="44"/>
        </w:rPr>
        <w:t>Směrnice č. 1/2018</w:t>
      </w:r>
    </w:p>
    <w:p w:rsidR="00F615C7" w:rsidRPr="009D16CC" w:rsidRDefault="00F615C7" w:rsidP="00F615C7">
      <w:pPr>
        <w:rPr>
          <w:rFonts w:ascii="Arial" w:hAnsi="Arial" w:cs="Arial"/>
          <w:b/>
          <w:sz w:val="44"/>
          <w:szCs w:val="44"/>
        </w:rPr>
      </w:pPr>
    </w:p>
    <w:bookmarkEnd w:id="0"/>
    <w:bookmarkEnd w:id="1"/>
    <w:p w:rsidR="00F615C7" w:rsidRPr="009D16CC" w:rsidRDefault="00F615C7" w:rsidP="009D16CC">
      <w:pPr>
        <w:pStyle w:val="Nzevsystmu"/>
        <w:pBdr>
          <w:bottom w:val="none" w:sz="0" w:space="0" w:color="auto"/>
        </w:pBdr>
        <w:tabs>
          <w:tab w:val="clear" w:pos="357"/>
        </w:tabs>
        <w:spacing w:before="0" w:after="0"/>
        <w:jc w:val="center"/>
        <w:rPr>
          <w:rFonts w:cs="Arial"/>
          <w:sz w:val="44"/>
          <w:szCs w:val="44"/>
        </w:rPr>
      </w:pPr>
      <w:r w:rsidRPr="009D16CC">
        <w:rPr>
          <w:rFonts w:cs="Arial"/>
          <w:sz w:val="44"/>
          <w:szCs w:val="44"/>
        </w:rPr>
        <w:t>Směrnice pro zacházení s osobními údaji</w:t>
      </w:r>
    </w:p>
    <w:p w:rsidR="00736B09" w:rsidRPr="00F615C7" w:rsidRDefault="00736B09" w:rsidP="007235EA">
      <w:pPr>
        <w:pStyle w:val="Bezmezer"/>
        <w:rPr>
          <w:rFonts w:ascii="Arial" w:hAnsi="Arial" w:cs="Arial"/>
          <w:sz w:val="24"/>
          <w:szCs w:val="24"/>
        </w:rPr>
      </w:pPr>
    </w:p>
    <w:p w:rsidR="00086961" w:rsidRPr="00F615C7" w:rsidRDefault="00086961" w:rsidP="00086961">
      <w:pPr>
        <w:pStyle w:val="Bezmezer"/>
        <w:jc w:val="center"/>
        <w:rPr>
          <w:rFonts w:ascii="Arial" w:hAnsi="Arial" w:cs="Arial"/>
          <w:b/>
        </w:rPr>
      </w:pPr>
      <w:r w:rsidRPr="00F615C7">
        <w:rPr>
          <w:rFonts w:ascii="Arial" w:hAnsi="Arial" w:cs="Arial"/>
          <w:b/>
        </w:rPr>
        <w:t>Článek 1</w:t>
      </w:r>
    </w:p>
    <w:p w:rsidR="00086961" w:rsidRPr="00F615C7" w:rsidRDefault="00F615C7" w:rsidP="00086961">
      <w:pPr>
        <w:pStyle w:val="Bezmezer"/>
        <w:jc w:val="center"/>
        <w:rPr>
          <w:rFonts w:ascii="Arial" w:hAnsi="Arial" w:cs="Arial"/>
          <w:b/>
        </w:rPr>
      </w:pPr>
      <w:r>
        <w:rPr>
          <w:rFonts w:ascii="Arial" w:hAnsi="Arial" w:cs="Arial"/>
          <w:b/>
        </w:rPr>
        <w:t>Úvodní informace</w:t>
      </w:r>
    </w:p>
    <w:p w:rsidR="00353D47" w:rsidRPr="00F615C7" w:rsidRDefault="00353D47" w:rsidP="00086961">
      <w:pPr>
        <w:pStyle w:val="Bezmezer"/>
        <w:jc w:val="center"/>
        <w:rPr>
          <w:rFonts w:ascii="Arial" w:hAnsi="Arial" w:cs="Arial"/>
        </w:rPr>
      </w:pPr>
    </w:p>
    <w:p w:rsidR="00F615C7" w:rsidRPr="00F615C7" w:rsidRDefault="00F615C7" w:rsidP="00F615C7">
      <w:pPr>
        <w:pStyle w:val="Bezmezer"/>
        <w:numPr>
          <w:ilvl w:val="0"/>
          <w:numId w:val="5"/>
        </w:numPr>
        <w:jc w:val="both"/>
        <w:rPr>
          <w:rFonts w:ascii="Arial" w:hAnsi="Arial" w:cs="Arial"/>
        </w:rPr>
      </w:pPr>
      <w:r>
        <w:rPr>
          <w:rFonts w:ascii="Arial" w:hAnsi="Arial" w:cs="Arial"/>
        </w:rPr>
        <w:t>S</w:t>
      </w:r>
      <w:r w:rsidR="00E30DC6" w:rsidRPr="00F615C7">
        <w:rPr>
          <w:rFonts w:ascii="Arial" w:hAnsi="Arial" w:cs="Arial"/>
        </w:rPr>
        <w:t xml:space="preserve">měrnice </w:t>
      </w:r>
      <w:r>
        <w:rPr>
          <w:rFonts w:ascii="Arial" w:hAnsi="Arial" w:cs="Arial"/>
        </w:rPr>
        <w:t xml:space="preserve">pro zacházení </w:t>
      </w:r>
      <w:r w:rsidR="00CE38B4" w:rsidRPr="00F615C7">
        <w:rPr>
          <w:rFonts w:ascii="Arial" w:hAnsi="Arial" w:cs="Arial"/>
        </w:rPr>
        <w:t>s osobními údaji (dále jen „</w:t>
      </w:r>
      <w:r w:rsidR="00CE38B4" w:rsidRPr="00F615C7">
        <w:rPr>
          <w:rFonts w:ascii="Arial" w:hAnsi="Arial" w:cs="Arial"/>
          <w:b/>
        </w:rPr>
        <w:t>Směrnice</w:t>
      </w:r>
      <w:r w:rsidR="00CE38B4" w:rsidRPr="00F615C7">
        <w:rPr>
          <w:rFonts w:ascii="Arial" w:hAnsi="Arial" w:cs="Arial"/>
        </w:rPr>
        <w:t xml:space="preserve">“) je vydávána za účelem </w:t>
      </w:r>
      <w:r>
        <w:rPr>
          <w:rFonts w:ascii="Arial" w:hAnsi="Arial" w:cs="Arial"/>
        </w:rPr>
        <w:t xml:space="preserve">řádného dodržení všech předpisů na ochranu osobních údajů, zejm. </w:t>
      </w:r>
      <w:r w:rsidR="00CE38B4" w:rsidRPr="00F615C7">
        <w:rPr>
          <w:rFonts w:ascii="Arial" w:hAnsi="Arial" w:cs="Arial"/>
        </w:rPr>
        <w:t xml:space="preserve">konkretizace povinností vyplývajících </w:t>
      </w:r>
      <w:r w:rsidR="00883A5A">
        <w:rPr>
          <w:rFonts w:ascii="Arial" w:hAnsi="Arial" w:cs="Arial"/>
        </w:rPr>
        <w:t>Obci Březina</w:t>
      </w:r>
      <w:bookmarkStart w:id="2" w:name="_GoBack"/>
      <w:bookmarkEnd w:id="2"/>
      <w:r w:rsidR="00411380" w:rsidRPr="00F615C7">
        <w:rPr>
          <w:rFonts w:ascii="Arial" w:hAnsi="Arial" w:cs="Arial"/>
        </w:rPr>
        <w:t xml:space="preserve"> (dále jen „</w:t>
      </w:r>
      <w:r w:rsidR="00411380" w:rsidRPr="00F615C7">
        <w:rPr>
          <w:rFonts w:ascii="Arial" w:hAnsi="Arial" w:cs="Arial"/>
          <w:b/>
        </w:rPr>
        <w:t>Správce</w:t>
      </w:r>
      <w:r w:rsidR="00411380" w:rsidRPr="00F615C7">
        <w:rPr>
          <w:rFonts w:ascii="Arial" w:hAnsi="Arial" w:cs="Arial"/>
        </w:rPr>
        <w:t xml:space="preserve">“) z předpisů na ochranu osobních údajů – </w:t>
      </w:r>
      <w:r>
        <w:rPr>
          <w:rFonts w:ascii="Arial" w:hAnsi="Arial" w:cs="Arial"/>
        </w:rPr>
        <w:t>především</w:t>
      </w:r>
      <w:r w:rsidR="00411380" w:rsidRPr="00F615C7">
        <w:rPr>
          <w:rFonts w:ascii="Arial" w:hAnsi="Arial" w:cs="Arial"/>
        </w:rPr>
        <w:t xml:space="preserve"> nařízení Evropského parlamentu a Rady (EU) 2016/679 ze dne 27. dubna 2016 o ochraně fyzických osob v souvislosti se zpracováním osobních údajů a o volném pohybu těchto údajů a o zrušení směrnice 95/46/ES</w:t>
      </w:r>
      <w:r w:rsidR="005E2A90" w:rsidRPr="00F615C7">
        <w:rPr>
          <w:rFonts w:ascii="Arial" w:hAnsi="Arial" w:cs="Arial"/>
        </w:rPr>
        <w:t xml:space="preserve"> (obecné nařízení o ochraně osobních údajů), dále také jako jen „</w:t>
      </w:r>
      <w:r w:rsidR="005E2A90" w:rsidRPr="00F615C7">
        <w:rPr>
          <w:rFonts w:ascii="Arial" w:hAnsi="Arial" w:cs="Arial"/>
          <w:b/>
        </w:rPr>
        <w:t>GDPR</w:t>
      </w:r>
      <w:r w:rsidR="005E2A90" w:rsidRPr="00F615C7">
        <w:rPr>
          <w:rFonts w:ascii="Arial" w:hAnsi="Arial" w:cs="Arial"/>
        </w:rPr>
        <w:t xml:space="preserve">“ a </w:t>
      </w:r>
      <w:r>
        <w:rPr>
          <w:rFonts w:ascii="Arial" w:hAnsi="Arial" w:cs="Arial"/>
        </w:rPr>
        <w:t>ostatní legislativy v oblasti ochrany osobních údajů</w:t>
      </w:r>
      <w:r w:rsidR="005E2A90" w:rsidRPr="00F615C7">
        <w:rPr>
          <w:rFonts w:ascii="Arial" w:hAnsi="Arial" w:cs="Arial"/>
        </w:rPr>
        <w:t>.</w:t>
      </w:r>
    </w:p>
    <w:p w:rsidR="00CE38B4" w:rsidRPr="00F615C7" w:rsidRDefault="00CE38B4" w:rsidP="00CE38B4">
      <w:pPr>
        <w:pStyle w:val="Bezmezer"/>
        <w:jc w:val="both"/>
        <w:rPr>
          <w:rFonts w:ascii="Arial" w:hAnsi="Arial" w:cs="Arial"/>
        </w:rPr>
      </w:pPr>
    </w:p>
    <w:p w:rsidR="00353D47" w:rsidRPr="00F615C7" w:rsidRDefault="00353D47" w:rsidP="00086961">
      <w:pPr>
        <w:pStyle w:val="Bezmezer"/>
        <w:rPr>
          <w:rFonts w:ascii="Arial" w:hAnsi="Arial" w:cs="Arial"/>
        </w:rPr>
      </w:pPr>
    </w:p>
    <w:p w:rsidR="00353D47" w:rsidRPr="00F615C7" w:rsidRDefault="00353D47" w:rsidP="00353D47">
      <w:pPr>
        <w:pStyle w:val="Bezmezer"/>
        <w:jc w:val="center"/>
        <w:rPr>
          <w:rFonts w:ascii="Arial" w:hAnsi="Arial" w:cs="Arial"/>
          <w:b/>
        </w:rPr>
      </w:pPr>
      <w:r w:rsidRPr="00F615C7">
        <w:rPr>
          <w:rFonts w:ascii="Arial" w:hAnsi="Arial" w:cs="Arial"/>
          <w:b/>
        </w:rPr>
        <w:t>Článek 2</w:t>
      </w:r>
    </w:p>
    <w:p w:rsidR="00353D47" w:rsidRPr="00F615C7" w:rsidRDefault="00353D47" w:rsidP="00736B09">
      <w:pPr>
        <w:pStyle w:val="Bezmezer"/>
        <w:jc w:val="center"/>
        <w:rPr>
          <w:rFonts w:ascii="Arial" w:hAnsi="Arial" w:cs="Arial"/>
          <w:b/>
        </w:rPr>
      </w:pPr>
      <w:r w:rsidRPr="00F615C7">
        <w:rPr>
          <w:rFonts w:ascii="Arial" w:hAnsi="Arial" w:cs="Arial"/>
          <w:b/>
        </w:rPr>
        <w:t xml:space="preserve">Působnost </w:t>
      </w:r>
    </w:p>
    <w:p w:rsidR="00736B09" w:rsidRPr="00F615C7" w:rsidRDefault="00736B09" w:rsidP="00736B09">
      <w:pPr>
        <w:pStyle w:val="Bezmezer"/>
        <w:jc w:val="center"/>
        <w:rPr>
          <w:rFonts w:ascii="Arial" w:hAnsi="Arial" w:cs="Arial"/>
          <w:b/>
        </w:rPr>
      </w:pPr>
    </w:p>
    <w:p w:rsidR="00277C23" w:rsidRPr="000F138A" w:rsidRDefault="00277C23" w:rsidP="000F138A">
      <w:pPr>
        <w:pStyle w:val="Bezmezer"/>
        <w:numPr>
          <w:ilvl w:val="0"/>
          <w:numId w:val="7"/>
        </w:numPr>
        <w:jc w:val="both"/>
        <w:rPr>
          <w:rFonts w:ascii="Arial" w:hAnsi="Arial" w:cs="Arial"/>
        </w:rPr>
      </w:pPr>
      <w:r w:rsidRPr="00F615C7">
        <w:rPr>
          <w:rFonts w:ascii="Arial" w:hAnsi="Arial" w:cs="Arial"/>
        </w:rPr>
        <w:t xml:space="preserve">Tato směrnice upravuje postupy </w:t>
      </w:r>
      <w:r w:rsidR="00F615C7">
        <w:rPr>
          <w:rFonts w:ascii="Arial" w:hAnsi="Arial" w:cs="Arial"/>
        </w:rPr>
        <w:t>Správce</w:t>
      </w:r>
      <w:r w:rsidRPr="00F615C7">
        <w:rPr>
          <w:rFonts w:ascii="Arial" w:hAnsi="Arial" w:cs="Arial"/>
        </w:rPr>
        <w:t xml:space="preserve"> (jako správce osobních údajů), </w:t>
      </w:r>
      <w:r w:rsidR="00F615C7">
        <w:rPr>
          <w:rFonts w:ascii="Arial" w:hAnsi="Arial" w:cs="Arial"/>
        </w:rPr>
        <w:t xml:space="preserve">jeho zaměstnanců a </w:t>
      </w:r>
      <w:r w:rsidRPr="00F615C7">
        <w:rPr>
          <w:rFonts w:ascii="Arial" w:hAnsi="Arial" w:cs="Arial"/>
        </w:rPr>
        <w:t>osob</w:t>
      </w:r>
      <w:r w:rsidR="00F615C7">
        <w:rPr>
          <w:rFonts w:ascii="Arial" w:hAnsi="Arial" w:cs="Arial"/>
        </w:rPr>
        <w:t xml:space="preserve"> v obdobném postavení</w:t>
      </w:r>
      <w:r w:rsidRPr="00F615C7">
        <w:rPr>
          <w:rFonts w:ascii="Arial" w:hAnsi="Arial" w:cs="Arial"/>
        </w:rPr>
        <w:t>, při zp</w:t>
      </w:r>
      <w:r w:rsidR="00F615C7">
        <w:rPr>
          <w:rFonts w:ascii="Arial" w:hAnsi="Arial" w:cs="Arial"/>
        </w:rPr>
        <w:t xml:space="preserve">racování osobních údajů v rámci výkonu samostatné a/nebo přenesené působnosti </w:t>
      </w:r>
      <w:r w:rsidR="000F138A">
        <w:rPr>
          <w:rFonts w:ascii="Arial" w:hAnsi="Arial" w:cs="Arial"/>
        </w:rPr>
        <w:t>územního samosprávného celku</w:t>
      </w:r>
      <w:r w:rsidRPr="00F615C7">
        <w:rPr>
          <w:rFonts w:ascii="Arial" w:hAnsi="Arial" w:cs="Arial"/>
        </w:rPr>
        <w:t xml:space="preserve"> a upravuje pravidla pro získávání, shromažďování, ukládání, použití,</w:t>
      </w:r>
      <w:r w:rsidR="000F138A">
        <w:rPr>
          <w:rFonts w:ascii="Arial" w:hAnsi="Arial" w:cs="Arial"/>
        </w:rPr>
        <w:t xml:space="preserve"> zabezpečení,</w:t>
      </w:r>
      <w:r w:rsidRPr="00F615C7">
        <w:rPr>
          <w:rFonts w:ascii="Arial" w:hAnsi="Arial" w:cs="Arial"/>
        </w:rPr>
        <w:t xml:space="preserve"> šíření a uchovávání osobních údajů. </w:t>
      </w:r>
      <w:r w:rsidRPr="000F138A">
        <w:rPr>
          <w:rFonts w:ascii="Arial" w:hAnsi="Arial" w:cs="Arial"/>
        </w:rPr>
        <w:t xml:space="preserve">Směrnice upravuje povinnosti </w:t>
      </w:r>
      <w:r w:rsidR="000F138A" w:rsidRPr="000F138A">
        <w:rPr>
          <w:rFonts w:ascii="Arial" w:hAnsi="Arial" w:cs="Arial"/>
        </w:rPr>
        <w:t>Správce</w:t>
      </w:r>
      <w:r w:rsidRPr="000F138A">
        <w:rPr>
          <w:rFonts w:ascii="Arial" w:hAnsi="Arial" w:cs="Arial"/>
        </w:rPr>
        <w:t xml:space="preserve">, </w:t>
      </w:r>
      <w:r w:rsidR="000F138A" w:rsidRPr="000F138A">
        <w:rPr>
          <w:rFonts w:ascii="Arial" w:hAnsi="Arial" w:cs="Arial"/>
        </w:rPr>
        <w:t xml:space="preserve">jeho zaměstnanců a osob v obdobném postavení, pokud v rámci činnosti Správce takové osoby zachází s osobními </w:t>
      </w:r>
      <w:r w:rsidR="000F138A">
        <w:rPr>
          <w:rFonts w:ascii="Arial" w:hAnsi="Arial" w:cs="Arial"/>
        </w:rPr>
        <w:t xml:space="preserve">údaji. </w:t>
      </w:r>
      <w:r w:rsidR="000F138A" w:rsidRPr="00F615C7">
        <w:rPr>
          <w:rFonts w:ascii="Arial" w:hAnsi="Arial" w:cs="Arial"/>
        </w:rPr>
        <w:t xml:space="preserve">Směrnice je </w:t>
      </w:r>
      <w:r w:rsidR="000F138A">
        <w:rPr>
          <w:rFonts w:ascii="Arial" w:hAnsi="Arial" w:cs="Arial"/>
        </w:rPr>
        <w:t xml:space="preserve">proto </w:t>
      </w:r>
      <w:r w:rsidR="000F138A" w:rsidRPr="00F615C7">
        <w:rPr>
          <w:rFonts w:ascii="Arial" w:hAnsi="Arial" w:cs="Arial"/>
        </w:rPr>
        <w:t>závazná pro všechny osoby v zaměstnaneckém či obdobném poměru vůči</w:t>
      </w:r>
      <w:r w:rsidR="000F138A">
        <w:rPr>
          <w:rFonts w:ascii="Arial" w:hAnsi="Arial" w:cs="Arial"/>
        </w:rPr>
        <w:t xml:space="preserve"> Správci,</w:t>
      </w:r>
      <w:r w:rsidR="000F138A" w:rsidRPr="00F615C7">
        <w:rPr>
          <w:rFonts w:ascii="Arial" w:hAnsi="Arial" w:cs="Arial"/>
        </w:rPr>
        <w:t xml:space="preserve"> vč. osob, které </w:t>
      </w:r>
      <w:r w:rsidR="000F138A">
        <w:rPr>
          <w:rFonts w:ascii="Arial" w:hAnsi="Arial" w:cs="Arial"/>
        </w:rPr>
        <w:t>na základě pokynů S</w:t>
      </w:r>
      <w:r w:rsidR="000F138A" w:rsidRPr="00F615C7">
        <w:rPr>
          <w:rFonts w:ascii="Arial" w:hAnsi="Arial" w:cs="Arial"/>
        </w:rPr>
        <w:t>právce zpracovávají osobní údaje (dále jen souhrnně jako „</w:t>
      </w:r>
      <w:r w:rsidR="000F138A" w:rsidRPr="000F138A">
        <w:rPr>
          <w:rFonts w:ascii="Arial" w:hAnsi="Arial" w:cs="Arial"/>
        </w:rPr>
        <w:t>zaměstnanec</w:t>
      </w:r>
      <w:r w:rsidR="000F138A" w:rsidRPr="00F615C7">
        <w:rPr>
          <w:rFonts w:ascii="Arial" w:hAnsi="Arial" w:cs="Arial"/>
        </w:rPr>
        <w:t>“).</w:t>
      </w:r>
      <w:r w:rsidR="000F138A">
        <w:rPr>
          <w:rFonts w:ascii="Arial" w:hAnsi="Arial" w:cs="Arial"/>
        </w:rPr>
        <w:t xml:space="preserve"> </w:t>
      </w:r>
    </w:p>
    <w:p w:rsidR="00277C23" w:rsidRPr="00F615C7" w:rsidRDefault="00277C23" w:rsidP="00277C23">
      <w:pPr>
        <w:pStyle w:val="Bezmezer"/>
        <w:ind w:left="360"/>
        <w:jc w:val="both"/>
        <w:rPr>
          <w:rFonts w:ascii="Arial" w:hAnsi="Arial" w:cs="Arial"/>
        </w:rPr>
      </w:pPr>
    </w:p>
    <w:p w:rsidR="0087139C" w:rsidRDefault="00277C23" w:rsidP="000F138A">
      <w:pPr>
        <w:pStyle w:val="Bezmezer"/>
        <w:numPr>
          <w:ilvl w:val="0"/>
          <w:numId w:val="7"/>
        </w:numPr>
        <w:jc w:val="both"/>
        <w:rPr>
          <w:rFonts w:ascii="Arial" w:hAnsi="Arial" w:cs="Arial"/>
        </w:rPr>
      </w:pPr>
      <w:r w:rsidRPr="00F615C7">
        <w:rPr>
          <w:rFonts w:ascii="Arial" w:hAnsi="Arial" w:cs="Arial"/>
        </w:rPr>
        <w:t>Doporučené postupy se vztahují na zpracování osobních údajů všech kategorií subjektů osobních údajů, které byly identifiko</w:t>
      </w:r>
      <w:r w:rsidR="000F138A">
        <w:rPr>
          <w:rFonts w:ascii="Arial" w:hAnsi="Arial" w:cs="Arial"/>
        </w:rPr>
        <w:t>vání v rámci organizace Správce.</w:t>
      </w:r>
    </w:p>
    <w:p w:rsidR="003D769B" w:rsidRDefault="003D769B" w:rsidP="003D769B">
      <w:pPr>
        <w:pStyle w:val="Bezmezer"/>
        <w:ind w:left="360"/>
        <w:jc w:val="both"/>
        <w:rPr>
          <w:rFonts w:ascii="Arial" w:hAnsi="Arial" w:cs="Arial"/>
        </w:rPr>
      </w:pPr>
    </w:p>
    <w:p w:rsidR="00353D47" w:rsidRPr="00F615C7" w:rsidRDefault="00353D47" w:rsidP="00353D47">
      <w:pPr>
        <w:pStyle w:val="Bezmezer"/>
        <w:rPr>
          <w:rFonts w:ascii="Arial" w:hAnsi="Arial" w:cs="Arial"/>
        </w:rPr>
      </w:pPr>
    </w:p>
    <w:p w:rsidR="00353D47" w:rsidRPr="00F615C7" w:rsidRDefault="00353D47" w:rsidP="00353D47">
      <w:pPr>
        <w:pStyle w:val="Bezmezer"/>
        <w:jc w:val="center"/>
        <w:rPr>
          <w:rFonts w:ascii="Arial" w:hAnsi="Arial" w:cs="Arial"/>
          <w:b/>
        </w:rPr>
      </w:pPr>
      <w:r w:rsidRPr="00F615C7">
        <w:rPr>
          <w:rFonts w:ascii="Arial" w:hAnsi="Arial" w:cs="Arial"/>
          <w:b/>
        </w:rPr>
        <w:t>Článek 3</w:t>
      </w:r>
    </w:p>
    <w:p w:rsidR="00353D47" w:rsidRPr="00F615C7" w:rsidRDefault="00353D47" w:rsidP="00353D47">
      <w:pPr>
        <w:pStyle w:val="Bezmezer"/>
        <w:jc w:val="center"/>
        <w:rPr>
          <w:rFonts w:ascii="Arial" w:hAnsi="Arial" w:cs="Arial"/>
          <w:b/>
        </w:rPr>
      </w:pPr>
      <w:r w:rsidRPr="00F615C7">
        <w:rPr>
          <w:rFonts w:ascii="Arial" w:hAnsi="Arial" w:cs="Arial"/>
          <w:b/>
        </w:rPr>
        <w:t>Vymezení základních pojmů</w:t>
      </w:r>
    </w:p>
    <w:p w:rsidR="00353D47" w:rsidRPr="00F615C7" w:rsidRDefault="00353D47" w:rsidP="00353D47">
      <w:pPr>
        <w:pStyle w:val="Bezmezer"/>
        <w:rPr>
          <w:rFonts w:ascii="Arial" w:hAnsi="Arial" w:cs="Arial"/>
        </w:rPr>
      </w:pPr>
    </w:p>
    <w:p w:rsidR="00353D47" w:rsidRPr="00F615C7" w:rsidRDefault="007947DC" w:rsidP="00FC51AD">
      <w:pPr>
        <w:pStyle w:val="Bezmezer"/>
        <w:numPr>
          <w:ilvl w:val="0"/>
          <w:numId w:val="8"/>
        </w:numPr>
        <w:rPr>
          <w:rFonts w:ascii="Arial" w:hAnsi="Arial" w:cs="Arial"/>
        </w:rPr>
      </w:pPr>
      <w:r w:rsidRPr="00F615C7">
        <w:rPr>
          <w:rFonts w:ascii="Arial" w:hAnsi="Arial" w:cs="Arial"/>
        </w:rPr>
        <w:t>Osobní údaj</w:t>
      </w:r>
      <w:r w:rsidR="00BC7CA4" w:rsidRPr="00F615C7">
        <w:rPr>
          <w:rFonts w:ascii="Arial" w:hAnsi="Arial" w:cs="Arial"/>
        </w:rPr>
        <w:t xml:space="preserve"> (čl. 4 odst. 1 GDPR)</w:t>
      </w:r>
    </w:p>
    <w:p w:rsidR="002414DF" w:rsidRPr="00F615C7" w:rsidRDefault="001B1FCE" w:rsidP="002414DF">
      <w:pPr>
        <w:pStyle w:val="Bezmezer"/>
        <w:numPr>
          <w:ilvl w:val="1"/>
          <w:numId w:val="8"/>
        </w:numPr>
        <w:jc w:val="both"/>
        <w:rPr>
          <w:rFonts w:ascii="Arial" w:hAnsi="Arial" w:cs="Arial"/>
          <w:color w:val="000000" w:themeColor="text1"/>
        </w:rPr>
      </w:pPr>
      <w:r>
        <w:rPr>
          <w:rFonts w:ascii="Arial" w:hAnsi="Arial" w:cs="Arial"/>
          <w:color w:val="000000" w:themeColor="text1"/>
        </w:rPr>
        <w:t>j</w:t>
      </w:r>
      <w:r w:rsidR="007947DC" w:rsidRPr="00F615C7">
        <w:rPr>
          <w:rFonts w:ascii="Arial" w:hAnsi="Arial" w:cs="Arial"/>
          <w:color w:val="000000" w:themeColor="text1"/>
        </w:rPr>
        <w:t xml:space="preserve">akákoli </w:t>
      </w:r>
      <w:r w:rsidR="00BC7CA4" w:rsidRPr="00F615C7">
        <w:rPr>
          <w:rFonts w:ascii="Arial" w:hAnsi="Arial" w:cs="Arial"/>
          <w:color w:val="000000" w:themeColor="text1"/>
          <w:shd w:val="clear" w:color="auto" w:fill="FFFFFF"/>
        </w:rPr>
        <w:t xml:space="preserve">informace </w:t>
      </w:r>
      <w:r w:rsidR="00BC7CA4" w:rsidRPr="003D769B">
        <w:rPr>
          <w:rFonts w:ascii="Arial" w:hAnsi="Arial" w:cs="Arial"/>
          <w:color w:val="000000" w:themeColor="text1"/>
          <w:shd w:val="clear" w:color="auto" w:fill="FFFFFF"/>
        </w:rPr>
        <w:t>o identifikované nebo identifikovatelné fyzické</w:t>
      </w:r>
      <w:r w:rsidR="00BC7CA4" w:rsidRPr="00F615C7">
        <w:rPr>
          <w:rFonts w:ascii="Arial" w:hAnsi="Arial" w:cs="Arial"/>
          <w:color w:val="000000" w:themeColor="text1"/>
          <w:shd w:val="clear" w:color="auto" w:fill="FFFFFF"/>
        </w:rPr>
        <w:t xml:space="preserve"> osobě (dále jen „subjekt údajů“)</w:t>
      </w:r>
      <w:r w:rsidR="002414DF" w:rsidRPr="00F615C7">
        <w:rPr>
          <w:rFonts w:ascii="Arial" w:hAnsi="Arial" w:cs="Arial"/>
          <w:color w:val="000000" w:themeColor="text1"/>
          <w:shd w:val="clear" w:color="auto" w:fill="FFFFFF"/>
        </w:rPr>
        <w:t>;</w:t>
      </w:r>
    </w:p>
    <w:p w:rsidR="002414DF" w:rsidRPr="00F615C7" w:rsidRDefault="00F51A69" w:rsidP="002414DF">
      <w:pPr>
        <w:pStyle w:val="Bezmezer"/>
        <w:numPr>
          <w:ilvl w:val="1"/>
          <w:numId w:val="8"/>
        </w:numPr>
        <w:jc w:val="both"/>
        <w:rPr>
          <w:rFonts w:ascii="Arial" w:hAnsi="Arial" w:cs="Arial"/>
          <w:color w:val="000000" w:themeColor="text1"/>
        </w:rPr>
      </w:pPr>
      <w:r>
        <w:rPr>
          <w:rFonts w:ascii="Arial" w:hAnsi="Arial" w:cs="Arial"/>
          <w:color w:val="000000" w:themeColor="text1"/>
          <w:shd w:val="clear" w:color="auto" w:fill="FFFFFF"/>
        </w:rPr>
        <w:t>z</w:t>
      </w:r>
      <w:r w:rsidR="002414DF" w:rsidRPr="00F615C7">
        <w:rPr>
          <w:rFonts w:ascii="Arial" w:hAnsi="Arial" w:cs="Arial"/>
          <w:color w:val="000000" w:themeColor="text1"/>
          <w:shd w:val="clear" w:color="auto" w:fill="FFFFFF"/>
        </w:rPr>
        <w:t>a identifikovatelnou fyzickou osobou se považuje osoba, kterou lze přímo či nepřímo identifikovat -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FC65F0" w:rsidRPr="00F615C7" w:rsidRDefault="00FC65F0" w:rsidP="00FC65F0">
      <w:pPr>
        <w:pStyle w:val="Bezmezer"/>
        <w:ind w:left="1080"/>
        <w:jc w:val="both"/>
        <w:rPr>
          <w:rFonts w:ascii="Arial" w:hAnsi="Arial" w:cs="Arial"/>
          <w:color w:val="000000" w:themeColor="text1"/>
        </w:rPr>
      </w:pPr>
    </w:p>
    <w:p w:rsidR="00FC65F0" w:rsidRPr="00F615C7" w:rsidRDefault="00FC65F0" w:rsidP="00FC65F0">
      <w:pPr>
        <w:pStyle w:val="Bezmezer"/>
        <w:numPr>
          <w:ilvl w:val="0"/>
          <w:numId w:val="8"/>
        </w:numPr>
        <w:jc w:val="both"/>
        <w:rPr>
          <w:rFonts w:ascii="Arial" w:hAnsi="Arial" w:cs="Arial"/>
          <w:color w:val="000000" w:themeColor="text1"/>
        </w:rPr>
      </w:pPr>
      <w:r w:rsidRPr="00F615C7">
        <w:rPr>
          <w:rFonts w:ascii="Arial" w:hAnsi="Arial" w:cs="Arial"/>
          <w:color w:val="000000" w:themeColor="text1"/>
        </w:rPr>
        <w:t>Správce osobních údajů (čl. 4 odst. 7 GDPR)</w:t>
      </w:r>
    </w:p>
    <w:p w:rsidR="00FC65F0" w:rsidRPr="00F615C7" w:rsidRDefault="00FC65F0" w:rsidP="00FC65F0">
      <w:pPr>
        <w:pStyle w:val="Odstavecseseznamem"/>
        <w:numPr>
          <w:ilvl w:val="1"/>
          <w:numId w:val="8"/>
        </w:numPr>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fyzická nebo právnická osoba, orgán veřejné moci, agentura nebo jiný subjekt, který sám nebo společně s jinými určuje účely a prostředky zpracování osobních údajů</w:t>
      </w:r>
      <w:r w:rsidR="00F51A69">
        <w:rPr>
          <w:rFonts w:ascii="Arial" w:hAnsi="Arial" w:cs="Arial"/>
          <w:color w:val="000000" w:themeColor="text1"/>
          <w:sz w:val="22"/>
          <w:szCs w:val="22"/>
          <w:shd w:val="clear" w:color="auto" w:fill="FFFFFF"/>
        </w:rPr>
        <w:t>.</w:t>
      </w:r>
    </w:p>
    <w:p w:rsidR="002414DF" w:rsidRDefault="002414DF" w:rsidP="002414DF">
      <w:pPr>
        <w:pStyle w:val="Bezmezer"/>
        <w:ind w:left="1080"/>
        <w:jc w:val="both"/>
        <w:rPr>
          <w:rFonts w:ascii="Arial" w:hAnsi="Arial" w:cs="Arial"/>
          <w:color w:val="000000" w:themeColor="text1"/>
        </w:rPr>
      </w:pPr>
    </w:p>
    <w:p w:rsidR="009D16CC" w:rsidRPr="00F615C7" w:rsidRDefault="009D16CC" w:rsidP="002414DF">
      <w:pPr>
        <w:pStyle w:val="Bezmezer"/>
        <w:ind w:left="1080"/>
        <w:jc w:val="both"/>
        <w:rPr>
          <w:rFonts w:ascii="Arial" w:hAnsi="Arial" w:cs="Arial"/>
          <w:color w:val="000000" w:themeColor="text1"/>
        </w:rPr>
      </w:pPr>
    </w:p>
    <w:p w:rsidR="002414DF" w:rsidRPr="00F615C7" w:rsidRDefault="002414DF" w:rsidP="002414DF">
      <w:pPr>
        <w:pStyle w:val="Bezmezer"/>
        <w:numPr>
          <w:ilvl w:val="0"/>
          <w:numId w:val="8"/>
        </w:numPr>
        <w:jc w:val="both"/>
        <w:rPr>
          <w:rFonts w:ascii="Arial" w:hAnsi="Arial" w:cs="Arial"/>
          <w:color w:val="000000" w:themeColor="text1"/>
        </w:rPr>
      </w:pPr>
      <w:r w:rsidRPr="00F615C7">
        <w:rPr>
          <w:rFonts w:ascii="Arial" w:hAnsi="Arial" w:cs="Arial"/>
          <w:color w:val="000000" w:themeColor="text1"/>
        </w:rPr>
        <w:lastRenderedPageBreak/>
        <w:t>Subjekt</w:t>
      </w:r>
      <w:r w:rsidR="00EA36AC" w:rsidRPr="00F615C7">
        <w:rPr>
          <w:rFonts w:ascii="Arial" w:hAnsi="Arial" w:cs="Arial"/>
          <w:color w:val="000000" w:themeColor="text1"/>
        </w:rPr>
        <w:t xml:space="preserve"> osobních</w:t>
      </w:r>
      <w:r w:rsidRPr="00F615C7">
        <w:rPr>
          <w:rFonts w:ascii="Arial" w:hAnsi="Arial" w:cs="Arial"/>
          <w:color w:val="000000" w:themeColor="text1"/>
        </w:rPr>
        <w:t xml:space="preserve"> údajů</w:t>
      </w:r>
    </w:p>
    <w:p w:rsidR="002414DF" w:rsidRPr="00F615C7" w:rsidRDefault="00F51A69" w:rsidP="002414DF">
      <w:pPr>
        <w:pStyle w:val="Bezmezer"/>
        <w:numPr>
          <w:ilvl w:val="1"/>
          <w:numId w:val="8"/>
        </w:numPr>
        <w:jc w:val="both"/>
        <w:rPr>
          <w:rFonts w:ascii="Arial" w:hAnsi="Arial" w:cs="Arial"/>
          <w:color w:val="000000" w:themeColor="text1"/>
        </w:rPr>
      </w:pPr>
      <w:r>
        <w:rPr>
          <w:rFonts w:ascii="Arial" w:hAnsi="Arial" w:cs="Arial"/>
          <w:color w:val="000000" w:themeColor="text1"/>
        </w:rPr>
        <w:t>n</w:t>
      </w:r>
      <w:r w:rsidR="002414DF" w:rsidRPr="00F615C7">
        <w:rPr>
          <w:rFonts w:ascii="Arial" w:hAnsi="Arial" w:cs="Arial"/>
          <w:color w:val="000000" w:themeColor="text1"/>
        </w:rPr>
        <w:t>ositel práv plynoucích z koncepce ochrany osobních údajů (čl. 12 a násl. GDPR) – jedná se o fyzickou osobu, které se týkají konkrétní zpracovávané osobní údaje.</w:t>
      </w:r>
    </w:p>
    <w:p w:rsidR="00770396" w:rsidRPr="00F615C7" w:rsidRDefault="00F51A69" w:rsidP="002414DF">
      <w:pPr>
        <w:pStyle w:val="Bezmezer"/>
        <w:numPr>
          <w:ilvl w:val="1"/>
          <w:numId w:val="8"/>
        </w:numPr>
        <w:jc w:val="both"/>
        <w:rPr>
          <w:rFonts w:ascii="Arial" w:hAnsi="Arial" w:cs="Arial"/>
          <w:color w:val="000000" w:themeColor="text1"/>
        </w:rPr>
      </w:pPr>
      <w:r>
        <w:rPr>
          <w:rFonts w:ascii="Arial" w:hAnsi="Arial" w:cs="Arial"/>
          <w:color w:val="000000" w:themeColor="text1"/>
        </w:rPr>
        <w:t>h</w:t>
      </w:r>
      <w:r w:rsidR="00770396" w:rsidRPr="00F615C7">
        <w:rPr>
          <w:rFonts w:ascii="Arial" w:hAnsi="Arial" w:cs="Arial"/>
          <w:color w:val="000000" w:themeColor="text1"/>
        </w:rPr>
        <w:t>lavní kategorie subjektů osobních údajů, které v rámci organizace Správce existují:</w:t>
      </w:r>
    </w:p>
    <w:p w:rsidR="00770396" w:rsidRPr="00F615C7" w:rsidRDefault="00F51A69" w:rsidP="00770396">
      <w:pPr>
        <w:pStyle w:val="Bezmezer"/>
        <w:numPr>
          <w:ilvl w:val="2"/>
          <w:numId w:val="8"/>
        </w:numPr>
        <w:jc w:val="both"/>
        <w:rPr>
          <w:rFonts w:ascii="Arial" w:hAnsi="Arial" w:cs="Arial"/>
          <w:color w:val="000000" w:themeColor="text1"/>
        </w:rPr>
      </w:pPr>
      <w:r>
        <w:rPr>
          <w:rFonts w:ascii="Arial" w:hAnsi="Arial" w:cs="Arial"/>
          <w:color w:val="000000" w:themeColor="text1"/>
        </w:rPr>
        <w:t xml:space="preserve">občané České republiky nebo cizinci – např. žadatelé, účastníci řízení, osoby zapsané v evidenčních systémech veřejné správy, </w:t>
      </w:r>
    </w:p>
    <w:p w:rsidR="00770396" w:rsidRPr="00F615C7" w:rsidRDefault="00770396" w:rsidP="00770396">
      <w:pPr>
        <w:pStyle w:val="Bezmezer"/>
        <w:numPr>
          <w:ilvl w:val="2"/>
          <w:numId w:val="8"/>
        </w:numPr>
        <w:jc w:val="both"/>
        <w:rPr>
          <w:rFonts w:ascii="Arial" w:hAnsi="Arial" w:cs="Arial"/>
          <w:color w:val="000000" w:themeColor="text1"/>
        </w:rPr>
      </w:pPr>
      <w:r w:rsidRPr="00F615C7">
        <w:rPr>
          <w:rFonts w:ascii="Arial" w:hAnsi="Arial" w:cs="Arial"/>
          <w:color w:val="000000" w:themeColor="text1"/>
        </w:rPr>
        <w:t>zaměstnanci</w:t>
      </w:r>
      <w:r w:rsidR="00F51A69">
        <w:rPr>
          <w:rFonts w:ascii="Arial" w:hAnsi="Arial" w:cs="Arial"/>
          <w:color w:val="000000" w:themeColor="text1"/>
        </w:rPr>
        <w:t xml:space="preserve"> Správce</w:t>
      </w:r>
      <w:r w:rsidRPr="00F615C7">
        <w:rPr>
          <w:rFonts w:ascii="Arial" w:hAnsi="Arial" w:cs="Arial"/>
          <w:color w:val="000000" w:themeColor="text1"/>
        </w:rPr>
        <w:t xml:space="preserve">, </w:t>
      </w:r>
    </w:p>
    <w:p w:rsidR="00EA36AC" w:rsidRPr="00F615C7" w:rsidRDefault="00770396" w:rsidP="004301CD">
      <w:pPr>
        <w:pStyle w:val="Bezmezer"/>
        <w:numPr>
          <w:ilvl w:val="2"/>
          <w:numId w:val="8"/>
        </w:numPr>
        <w:jc w:val="both"/>
        <w:rPr>
          <w:rFonts w:ascii="Arial" w:hAnsi="Arial" w:cs="Arial"/>
          <w:color w:val="000000" w:themeColor="text1"/>
        </w:rPr>
      </w:pPr>
      <w:r w:rsidRPr="00F615C7">
        <w:rPr>
          <w:rFonts w:ascii="Arial" w:hAnsi="Arial" w:cs="Arial"/>
          <w:color w:val="000000" w:themeColor="text1"/>
        </w:rPr>
        <w:t>dodavatelé</w:t>
      </w:r>
      <w:r w:rsidR="00F51A69">
        <w:rPr>
          <w:rFonts w:ascii="Arial" w:hAnsi="Arial" w:cs="Arial"/>
          <w:color w:val="000000" w:themeColor="text1"/>
        </w:rPr>
        <w:t xml:space="preserve"> a </w:t>
      </w:r>
      <w:r w:rsidRPr="00F615C7">
        <w:rPr>
          <w:rFonts w:ascii="Arial" w:hAnsi="Arial" w:cs="Arial"/>
          <w:color w:val="000000" w:themeColor="text1"/>
        </w:rPr>
        <w:t>odběratelé služeb</w:t>
      </w:r>
      <w:r w:rsidR="00F51A69">
        <w:rPr>
          <w:rFonts w:ascii="Arial" w:hAnsi="Arial" w:cs="Arial"/>
          <w:color w:val="000000" w:themeColor="text1"/>
        </w:rPr>
        <w:t xml:space="preserve"> nebo zboží</w:t>
      </w:r>
      <w:r w:rsidRPr="00F615C7">
        <w:rPr>
          <w:rFonts w:ascii="Arial" w:hAnsi="Arial" w:cs="Arial"/>
          <w:color w:val="000000" w:themeColor="text1"/>
        </w:rPr>
        <w:t>.</w:t>
      </w:r>
    </w:p>
    <w:p w:rsidR="00A4150A" w:rsidRPr="00F615C7" w:rsidRDefault="00A4150A" w:rsidP="00A4150A">
      <w:pPr>
        <w:pStyle w:val="Bezmezer"/>
        <w:ind w:left="1800"/>
        <w:jc w:val="both"/>
        <w:rPr>
          <w:rFonts w:ascii="Arial" w:hAnsi="Arial" w:cs="Arial"/>
          <w:color w:val="000000" w:themeColor="text1"/>
        </w:rPr>
      </w:pPr>
    </w:p>
    <w:p w:rsidR="002414DF" w:rsidRPr="00F615C7" w:rsidRDefault="002414DF" w:rsidP="00B43C2F">
      <w:pPr>
        <w:pStyle w:val="Bezmezer"/>
        <w:numPr>
          <w:ilvl w:val="0"/>
          <w:numId w:val="8"/>
        </w:numPr>
        <w:jc w:val="both"/>
        <w:rPr>
          <w:rFonts w:ascii="Arial" w:hAnsi="Arial" w:cs="Arial"/>
          <w:color w:val="000000" w:themeColor="text1"/>
        </w:rPr>
      </w:pPr>
      <w:r w:rsidRPr="00F615C7">
        <w:rPr>
          <w:rFonts w:ascii="Arial" w:hAnsi="Arial" w:cs="Arial"/>
          <w:color w:val="000000" w:themeColor="text1"/>
        </w:rPr>
        <w:t>Zvláštní kategorie osobních údajů - citlivé osobní údaje (čl. 9 GDPR)</w:t>
      </w:r>
    </w:p>
    <w:p w:rsidR="00D846D8" w:rsidRPr="00F615C7" w:rsidRDefault="00F51A69" w:rsidP="00D846D8">
      <w:pPr>
        <w:pStyle w:val="Bezmezer"/>
        <w:numPr>
          <w:ilvl w:val="1"/>
          <w:numId w:val="8"/>
        </w:numPr>
        <w:jc w:val="both"/>
        <w:rPr>
          <w:rFonts w:ascii="Arial" w:hAnsi="Arial" w:cs="Arial"/>
          <w:color w:val="000000" w:themeColor="text1"/>
        </w:rPr>
      </w:pPr>
      <w:r>
        <w:rPr>
          <w:rFonts w:ascii="Arial" w:hAnsi="Arial" w:cs="Arial"/>
        </w:rPr>
        <w:t>z</w:t>
      </w:r>
      <w:r w:rsidR="00506D01" w:rsidRPr="00F615C7">
        <w:rPr>
          <w:rFonts w:ascii="Arial" w:hAnsi="Arial" w:cs="Arial"/>
        </w:rPr>
        <w:t>vláštní kategorii osobních údajů</w:t>
      </w:r>
      <w:r w:rsidR="00143122" w:rsidRPr="00F615C7">
        <w:rPr>
          <w:rFonts w:ascii="Arial" w:hAnsi="Arial" w:cs="Arial"/>
        </w:rPr>
        <w:t xml:space="preserve"> jsou takové </w:t>
      </w:r>
      <w:r w:rsidR="00506D01" w:rsidRPr="00F615C7">
        <w:rPr>
          <w:rFonts w:ascii="Arial" w:hAnsi="Arial" w:cs="Arial"/>
        </w:rPr>
        <w:t>informace</w:t>
      </w:r>
      <w:r w:rsidR="00143122" w:rsidRPr="00F615C7">
        <w:rPr>
          <w:rFonts w:ascii="Arial" w:hAnsi="Arial" w:cs="Arial"/>
        </w:rPr>
        <w:t>, které mohou zapříčinit zhoršení postavení subjektu</w:t>
      </w:r>
      <w:r w:rsidR="00506D01" w:rsidRPr="00F615C7">
        <w:rPr>
          <w:rFonts w:ascii="Arial" w:hAnsi="Arial" w:cs="Arial"/>
        </w:rPr>
        <w:t xml:space="preserve"> osobních údajů</w:t>
      </w:r>
      <w:r w:rsidR="00143122" w:rsidRPr="00F615C7">
        <w:rPr>
          <w:rFonts w:ascii="Arial" w:hAnsi="Arial" w:cs="Arial"/>
        </w:rPr>
        <w:t xml:space="preserve"> ve společnosti, či vést k jeho diskriminaci</w:t>
      </w:r>
      <w:r w:rsidR="00D846D8" w:rsidRPr="00F615C7">
        <w:rPr>
          <w:rFonts w:ascii="Arial" w:hAnsi="Arial" w:cs="Arial"/>
        </w:rPr>
        <w:t xml:space="preserve"> </w:t>
      </w:r>
      <w:r w:rsidR="00D846D8" w:rsidRPr="00F615C7">
        <w:rPr>
          <w:rFonts w:ascii="Arial" w:hAnsi="Arial" w:cs="Arial"/>
        </w:rPr>
        <w:sym w:font="Wingdings" w:char="F0E0"/>
      </w:r>
      <w:r w:rsidR="00D846D8" w:rsidRPr="00F615C7">
        <w:rPr>
          <w:rFonts w:ascii="Arial" w:hAnsi="Arial" w:cs="Arial"/>
        </w:rPr>
        <w:t xml:space="preserve"> při jejich zneužití je riziko vyššího zásahu do základní lidských práv a svobod</w:t>
      </w:r>
      <w:r>
        <w:rPr>
          <w:rFonts w:ascii="Arial" w:hAnsi="Arial" w:cs="Arial"/>
        </w:rPr>
        <w:t>,</w:t>
      </w:r>
    </w:p>
    <w:p w:rsidR="00D846D8" w:rsidRPr="00F615C7" w:rsidRDefault="00F51A69" w:rsidP="00D846D8">
      <w:pPr>
        <w:pStyle w:val="Bezmezer"/>
        <w:numPr>
          <w:ilvl w:val="1"/>
          <w:numId w:val="8"/>
        </w:numPr>
        <w:jc w:val="both"/>
        <w:rPr>
          <w:rFonts w:ascii="Arial" w:hAnsi="Arial" w:cs="Arial"/>
          <w:color w:val="000000" w:themeColor="text1"/>
        </w:rPr>
      </w:pPr>
      <w:r>
        <w:rPr>
          <w:rFonts w:ascii="Arial" w:hAnsi="Arial" w:cs="Arial"/>
          <w:color w:val="000000" w:themeColor="text1"/>
        </w:rPr>
        <w:t>j</w:t>
      </w:r>
      <w:r w:rsidR="00143122" w:rsidRPr="00F615C7">
        <w:rPr>
          <w:rFonts w:ascii="Arial" w:hAnsi="Arial" w:cs="Arial"/>
          <w:color w:val="000000" w:themeColor="text1"/>
        </w:rPr>
        <w:t>edná se o údaje</w:t>
      </w:r>
      <w:r w:rsidR="00D846D8" w:rsidRPr="00F615C7">
        <w:rPr>
          <w:rFonts w:ascii="Arial" w:hAnsi="Arial" w:cs="Arial"/>
          <w:color w:val="000000" w:themeColor="text1"/>
        </w:rPr>
        <w:t xml:space="preserve">, </w:t>
      </w:r>
      <w:r w:rsidR="00D846D8" w:rsidRPr="00F615C7">
        <w:rPr>
          <w:rFonts w:ascii="Arial" w:hAnsi="Arial" w:cs="Arial"/>
          <w:color w:val="000000" w:themeColor="text1"/>
          <w:shd w:val="clear" w:color="auto" w:fill="FFFFFF"/>
        </w:rPr>
        <w:t>které vypovídají o: </w:t>
      </w:r>
    </w:p>
    <w:p w:rsidR="00D846D8" w:rsidRPr="00F615C7" w:rsidRDefault="00D846D8"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 xml:space="preserve">rasovém či etnickém původu, </w:t>
      </w:r>
    </w:p>
    <w:p w:rsidR="00685A13" w:rsidRPr="00F615C7" w:rsidRDefault="00D846D8"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 xml:space="preserve">politických názorech, </w:t>
      </w:r>
    </w:p>
    <w:p w:rsidR="00685A13" w:rsidRPr="00F615C7" w:rsidRDefault="00D846D8"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náboženském vyzn</w:t>
      </w:r>
      <w:r w:rsidR="00685A13" w:rsidRPr="00F615C7">
        <w:rPr>
          <w:rFonts w:ascii="Arial" w:hAnsi="Arial" w:cs="Arial"/>
          <w:color w:val="000000" w:themeColor="text1"/>
          <w:shd w:val="clear" w:color="auto" w:fill="FFFFFF"/>
        </w:rPr>
        <w:t>ání či filozofickém přesvědčení,</w:t>
      </w:r>
    </w:p>
    <w:p w:rsidR="00685A13" w:rsidRPr="00F615C7" w:rsidRDefault="00685A13"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členství v odborech,</w:t>
      </w:r>
      <w:r w:rsidR="00D846D8" w:rsidRPr="00F615C7">
        <w:rPr>
          <w:rFonts w:ascii="Arial" w:hAnsi="Arial" w:cs="Arial"/>
          <w:color w:val="000000" w:themeColor="text1"/>
          <w:shd w:val="clear" w:color="auto" w:fill="FFFFFF"/>
        </w:rPr>
        <w:t> </w:t>
      </w:r>
    </w:p>
    <w:p w:rsidR="00720060" w:rsidRPr="00F615C7" w:rsidRDefault="00720060"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zpracování genetických údajů či</w:t>
      </w:r>
      <w:r w:rsidR="00D846D8" w:rsidRPr="00F615C7">
        <w:rPr>
          <w:rFonts w:ascii="Arial" w:hAnsi="Arial" w:cs="Arial"/>
          <w:color w:val="000000" w:themeColor="text1"/>
          <w:shd w:val="clear" w:color="auto" w:fill="FFFFFF"/>
        </w:rPr>
        <w:t xml:space="preserve"> biometrických údajů z</w:t>
      </w:r>
      <w:r w:rsidRPr="00F615C7">
        <w:rPr>
          <w:rFonts w:ascii="Arial" w:hAnsi="Arial" w:cs="Arial"/>
          <w:color w:val="000000" w:themeColor="text1"/>
          <w:shd w:val="clear" w:color="auto" w:fill="FFFFFF"/>
        </w:rPr>
        <w:t>a účelem jedinečné identifikace,</w:t>
      </w:r>
    </w:p>
    <w:p w:rsidR="00D846D8" w:rsidRPr="00F615C7" w:rsidRDefault="00D846D8" w:rsidP="00D846D8">
      <w:pPr>
        <w:pStyle w:val="Bezmezer"/>
        <w:numPr>
          <w:ilvl w:val="2"/>
          <w:numId w:val="8"/>
        </w:numPr>
        <w:jc w:val="both"/>
        <w:rPr>
          <w:rFonts w:ascii="Arial" w:hAnsi="Arial" w:cs="Arial"/>
          <w:color w:val="000000" w:themeColor="text1"/>
        </w:rPr>
      </w:pPr>
      <w:r w:rsidRPr="00F615C7">
        <w:rPr>
          <w:rFonts w:ascii="Arial" w:hAnsi="Arial" w:cs="Arial"/>
          <w:color w:val="000000" w:themeColor="text1"/>
          <w:shd w:val="clear" w:color="auto" w:fill="FFFFFF"/>
        </w:rPr>
        <w:t>údajů o zdravotním stavu či o sexuálním životě nebo sexuální orientaci fyzické osoby</w:t>
      </w:r>
      <w:r w:rsidR="00A4150A" w:rsidRPr="00F615C7">
        <w:rPr>
          <w:rFonts w:ascii="Arial" w:hAnsi="Arial" w:cs="Arial"/>
          <w:color w:val="000000" w:themeColor="text1"/>
          <w:shd w:val="clear" w:color="auto" w:fill="FFFFFF"/>
        </w:rPr>
        <w:t>.</w:t>
      </w:r>
    </w:p>
    <w:p w:rsidR="00A4150A" w:rsidRPr="00F615C7" w:rsidRDefault="00A4150A" w:rsidP="00A4150A">
      <w:pPr>
        <w:pStyle w:val="Bezmezer"/>
        <w:ind w:left="1800"/>
        <w:jc w:val="both"/>
        <w:rPr>
          <w:rFonts w:ascii="Arial" w:hAnsi="Arial" w:cs="Arial"/>
          <w:color w:val="000000" w:themeColor="text1"/>
        </w:rPr>
      </w:pPr>
    </w:p>
    <w:p w:rsidR="00720060" w:rsidRPr="00F615C7" w:rsidRDefault="00720060" w:rsidP="00720060">
      <w:pPr>
        <w:pStyle w:val="Bezmezer"/>
        <w:numPr>
          <w:ilvl w:val="0"/>
          <w:numId w:val="8"/>
        </w:numPr>
        <w:jc w:val="both"/>
        <w:rPr>
          <w:rFonts w:ascii="Arial" w:hAnsi="Arial" w:cs="Arial"/>
          <w:color w:val="000000" w:themeColor="text1"/>
        </w:rPr>
      </w:pPr>
      <w:r w:rsidRPr="00F615C7">
        <w:rPr>
          <w:rFonts w:ascii="Arial" w:hAnsi="Arial" w:cs="Arial"/>
          <w:color w:val="000000" w:themeColor="text1"/>
        </w:rPr>
        <w:t>Zpracování osobních údajů (čl. 4 odst. 2 GDPR)</w:t>
      </w:r>
    </w:p>
    <w:p w:rsidR="00720060" w:rsidRPr="00F615C7" w:rsidRDefault="00F51A69" w:rsidP="00720060">
      <w:pPr>
        <w:pStyle w:val="Odstavecseseznamem"/>
        <w:numPr>
          <w:ilvl w:val="1"/>
          <w:numId w:val="8"/>
        </w:numPr>
        <w:rPr>
          <w:rFonts w:ascii="Arial" w:hAnsi="Arial" w:cs="Arial"/>
          <w:color w:val="000000" w:themeColor="text1"/>
          <w:sz w:val="22"/>
          <w:szCs w:val="22"/>
        </w:rPr>
      </w:pPr>
      <w:r>
        <w:rPr>
          <w:rFonts w:ascii="Arial" w:hAnsi="Arial" w:cs="Arial"/>
          <w:color w:val="000000" w:themeColor="text1"/>
          <w:sz w:val="22"/>
          <w:szCs w:val="22"/>
          <w:shd w:val="clear" w:color="auto" w:fill="FFFFFF"/>
        </w:rPr>
        <w:t>j</w:t>
      </w:r>
      <w:r w:rsidR="00720060" w:rsidRPr="00F615C7">
        <w:rPr>
          <w:rFonts w:ascii="Arial" w:hAnsi="Arial" w:cs="Arial"/>
          <w:color w:val="000000" w:themeColor="text1"/>
          <w:sz w:val="22"/>
          <w:szCs w:val="22"/>
          <w:shd w:val="clear" w:color="auto" w:fill="FFFFFF"/>
        </w:rPr>
        <w:t>akákoliv operace nebo soubor operací, které jsou prováděny s osobními údaji nebo soubory osobních údajů, a to pomocí či bez pomoci automatizovaných postupů</w:t>
      </w:r>
    </w:p>
    <w:p w:rsidR="003C35A8" w:rsidRPr="00F615C7" w:rsidRDefault="003C35A8" w:rsidP="003C35A8">
      <w:pPr>
        <w:pStyle w:val="Odstavecseseznamem"/>
        <w:numPr>
          <w:ilvl w:val="2"/>
          <w:numId w:val="8"/>
        </w:numPr>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automatizovanými postupy jsou procesy, při nichž dochází k využívání nástrojů výpočetní technologie</w:t>
      </w:r>
      <w:r w:rsidR="000D038F" w:rsidRPr="00F615C7">
        <w:rPr>
          <w:rFonts w:ascii="Arial" w:hAnsi="Arial" w:cs="Arial"/>
          <w:color w:val="000000" w:themeColor="text1"/>
          <w:sz w:val="22"/>
          <w:szCs w:val="22"/>
          <w:shd w:val="clear" w:color="auto" w:fill="FFFFFF"/>
        </w:rPr>
        <w:t>.</w:t>
      </w:r>
    </w:p>
    <w:p w:rsidR="00720060" w:rsidRPr="00F615C7" w:rsidRDefault="00F51A69" w:rsidP="00720060">
      <w:pPr>
        <w:pStyle w:val="Odstavecseseznamem"/>
        <w:numPr>
          <w:ilvl w:val="1"/>
          <w:numId w:val="8"/>
        </w:numPr>
        <w:rPr>
          <w:rFonts w:ascii="Arial" w:hAnsi="Arial" w:cs="Arial"/>
          <w:color w:val="000000" w:themeColor="text1"/>
          <w:sz w:val="22"/>
          <w:szCs w:val="22"/>
        </w:rPr>
      </w:pPr>
      <w:r>
        <w:rPr>
          <w:rFonts w:ascii="Arial" w:hAnsi="Arial" w:cs="Arial"/>
          <w:color w:val="000000" w:themeColor="text1"/>
          <w:sz w:val="22"/>
          <w:szCs w:val="22"/>
          <w:shd w:val="clear" w:color="auto" w:fill="FFFFFF"/>
        </w:rPr>
        <w:t>z</w:t>
      </w:r>
      <w:r w:rsidR="00720060" w:rsidRPr="00F615C7">
        <w:rPr>
          <w:rFonts w:ascii="Arial" w:hAnsi="Arial" w:cs="Arial"/>
          <w:color w:val="000000" w:themeColor="text1"/>
          <w:sz w:val="22"/>
          <w:szCs w:val="22"/>
          <w:shd w:val="clear" w:color="auto" w:fill="FFFFFF"/>
        </w:rPr>
        <w:t>a zpracování se tak považuje zejména:</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shromáždění,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zaznamenání,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uspořádání,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strukturování,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uložení,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přizpůsobení nebo pozměnění,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vyhledání,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nahlédnutí,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použití,</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zpřístupnění přenosem,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šíření nebo jakékoliv jiné zpřístupnění,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seřazení či zkombinování,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 xml:space="preserve">omezení, </w:t>
      </w:r>
    </w:p>
    <w:p w:rsidR="00720060" w:rsidRPr="00F615C7" w:rsidRDefault="00720060" w:rsidP="006A540C">
      <w:pPr>
        <w:pStyle w:val="Odstavecseseznamem"/>
        <w:numPr>
          <w:ilvl w:val="2"/>
          <w:numId w:val="8"/>
        </w:numPr>
        <w:spacing w:line="276" w:lineRule="auto"/>
        <w:rPr>
          <w:rFonts w:ascii="Arial" w:hAnsi="Arial" w:cs="Arial"/>
          <w:color w:val="000000" w:themeColor="text1"/>
          <w:sz w:val="22"/>
          <w:szCs w:val="22"/>
        </w:rPr>
      </w:pPr>
      <w:r w:rsidRPr="00F615C7">
        <w:rPr>
          <w:rFonts w:ascii="Arial" w:hAnsi="Arial" w:cs="Arial"/>
          <w:color w:val="000000" w:themeColor="text1"/>
          <w:sz w:val="22"/>
          <w:szCs w:val="22"/>
          <w:shd w:val="clear" w:color="auto" w:fill="FFFFFF"/>
        </w:rPr>
        <w:t>výmaz nebo zničení</w:t>
      </w:r>
      <w:r w:rsidR="000D038F" w:rsidRPr="00F615C7">
        <w:rPr>
          <w:rFonts w:ascii="Arial" w:hAnsi="Arial" w:cs="Arial"/>
          <w:color w:val="000000" w:themeColor="text1"/>
          <w:sz w:val="22"/>
          <w:szCs w:val="22"/>
          <w:shd w:val="clear" w:color="auto" w:fill="FFFFFF"/>
        </w:rPr>
        <w:t>.</w:t>
      </w:r>
    </w:p>
    <w:p w:rsidR="00A4150A" w:rsidRPr="00F615C7" w:rsidRDefault="00A4150A" w:rsidP="00A4150A">
      <w:pPr>
        <w:pStyle w:val="Odstavecseseznamem"/>
        <w:ind w:left="1800"/>
        <w:rPr>
          <w:rFonts w:ascii="Arial" w:hAnsi="Arial" w:cs="Arial"/>
          <w:color w:val="000000" w:themeColor="text1"/>
          <w:sz w:val="22"/>
          <w:szCs w:val="22"/>
        </w:rPr>
      </w:pPr>
    </w:p>
    <w:p w:rsidR="00CD1263" w:rsidRPr="00F615C7" w:rsidRDefault="00F51A69" w:rsidP="00720060">
      <w:pPr>
        <w:pStyle w:val="Bezmezer"/>
        <w:numPr>
          <w:ilvl w:val="0"/>
          <w:numId w:val="8"/>
        </w:numPr>
        <w:jc w:val="both"/>
        <w:rPr>
          <w:rFonts w:ascii="Arial" w:hAnsi="Arial" w:cs="Arial"/>
          <w:color w:val="000000" w:themeColor="text1"/>
        </w:rPr>
      </w:pPr>
      <w:proofErr w:type="spellStart"/>
      <w:r>
        <w:rPr>
          <w:rFonts w:ascii="Arial" w:hAnsi="Arial" w:cs="Arial"/>
          <w:color w:val="000000" w:themeColor="text1"/>
        </w:rPr>
        <w:t>p</w:t>
      </w:r>
      <w:r w:rsidR="000A3EA6" w:rsidRPr="00F615C7">
        <w:rPr>
          <w:rFonts w:ascii="Arial" w:hAnsi="Arial" w:cs="Arial"/>
          <w:color w:val="000000" w:themeColor="text1"/>
        </w:rPr>
        <w:t>seudonymizace</w:t>
      </w:r>
      <w:proofErr w:type="spellEnd"/>
      <w:r w:rsidR="000A3EA6" w:rsidRPr="00F615C7">
        <w:rPr>
          <w:rFonts w:ascii="Arial" w:hAnsi="Arial" w:cs="Arial"/>
          <w:color w:val="000000" w:themeColor="text1"/>
        </w:rPr>
        <w:t xml:space="preserve"> osobních údajů</w:t>
      </w:r>
    </w:p>
    <w:p w:rsidR="00CD1263" w:rsidRPr="00F615C7" w:rsidRDefault="000A3EA6" w:rsidP="00CD1263">
      <w:pPr>
        <w:pStyle w:val="Bezmezer"/>
        <w:numPr>
          <w:ilvl w:val="1"/>
          <w:numId w:val="8"/>
        </w:numPr>
        <w:jc w:val="both"/>
        <w:rPr>
          <w:rFonts w:ascii="Arial" w:hAnsi="Arial" w:cs="Arial"/>
          <w:color w:val="000000" w:themeColor="text1"/>
        </w:rPr>
      </w:pPr>
      <w:r w:rsidRPr="00F615C7">
        <w:rPr>
          <w:rFonts w:ascii="Arial" w:hAnsi="Arial" w:cs="Arial"/>
          <w:color w:val="000000" w:themeColor="text1"/>
          <w:shd w:val="clear" w:color="auto" w:fill="FFFFFF"/>
        </w:rPr>
        <w:t>Z</w:t>
      </w:r>
      <w:r w:rsidR="00CD1263" w:rsidRPr="00F615C7">
        <w:rPr>
          <w:rFonts w:ascii="Arial" w:hAnsi="Arial" w:cs="Arial"/>
          <w:color w:val="000000" w:themeColor="text1"/>
          <w:shd w:val="clear" w:color="auto" w:fill="FFFFFF"/>
        </w:rPr>
        <w:t>pracování osobních údajů tak</w:t>
      </w:r>
      <w:r w:rsidR="00F467DD" w:rsidRPr="00F615C7">
        <w:rPr>
          <w:rFonts w:ascii="Arial" w:hAnsi="Arial" w:cs="Arial"/>
          <w:color w:val="000000" w:themeColor="text1"/>
          <w:shd w:val="clear" w:color="auto" w:fill="FFFFFF"/>
        </w:rPr>
        <w:t>ovým způsobem</w:t>
      </w:r>
      <w:r w:rsidR="00CD1263" w:rsidRPr="00F615C7">
        <w:rPr>
          <w:rFonts w:ascii="Arial" w:hAnsi="Arial" w:cs="Arial"/>
          <w:color w:val="000000" w:themeColor="text1"/>
          <w:shd w:val="clear" w:color="auto" w:fill="FFFFFF"/>
        </w:rPr>
        <w:t>, že již nemohou být přiřazeny konkrétnímu subjektu údajů bez použití dodatečných informací, pokud jsou tyto dodatečné informace uchovávány odděleně a vztahují se na ně technická a organizační opatření, aby bylo zajištěno, že nebudou přiřazeny identifikované či identifikovatelné fyzické osobě</w:t>
      </w:r>
      <w:r w:rsidRPr="00F615C7">
        <w:rPr>
          <w:rFonts w:ascii="Arial" w:hAnsi="Arial" w:cs="Arial"/>
          <w:color w:val="000000" w:themeColor="text1"/>
          <w:shd w:val="clear" w:color="auto" w:fill="FFFFFF"/>
        </w:rPr>
        <w:t>,</w:t>
      </w:r>
    </w:p>
    <w:p w:rsidR="000A3EA6" w:rsidRPr="00F615C7" w:rsidRDefault="00EA36AC" w:rsidP="00CD1263">
      <w:pPr>
        <w:pStyle w:val="Bezmezer"/>
        <w:numPr>
          <w:ilvl w:val="1"/>
          <w:numId w:val="8"/>
        </w:numPr>
        <w:jc w:val="both"/>
        <w:rPr>
          <w:rFonts w:ascii="Arial" w:hAnsi="Arial" w:cs="Arial"/>
          <w:color w:val="000000" w:themeColor="text1"/>
        </w:rPr>
      </w:pPr>
      <w:r w:rsidRPr="00F615C7">
        <w:rPr>
          <w:rFonts w:ascii="Arial" w:hAnsi="Arial" w:cs="Arial"/>
          <w:color w:val="000000" w:themeColor="text1"/>
          <w:shd w:val="clear" w:color="auto" w:fill="FFFFFF"/>
        </w:rPr>
        <w:lastRenderedPageBreak/>
        <w:t>P</w:t>
      </w:r>
      <w:r w:rsidR="000A3EA6" w:rsidRPr="00F615C7">
        <w:rPr>
          <w:rFonts w:ascii="Arial" w:hAnsi="Arial" w:cs="Arial"/>
          <w:color w:val="000000" w:themeColor="text1"/>
          <w:shd w:val="clear" w:color="auto" w:fill="FFFFFF"/>
        </w:rPr>
        <w:t xml:space="preserve">říkladem </w:t>
      </w:r>
      <w:proofErr w:type="spellStart"/>
      <w:r w:rsidR="000A3EA6" w:rsidRPr="00F615C7">
        <w:rPr>
          <w:rFonts w:ascii="Arial" w:hAnsi="Arial" w:cs="Arial"/>
          <w:color w:val="000000" w:themeColor="text1"/>
          <w:shd w:val="clear" w:color="auto" w:fill="FFFFFF"/>
        </w:rPr>
        <w:t>pseudonymizace</w:t>
      </w:r>
      <w:proofErr w:type="spellEnd"/>
      <w:r w:rsidR="000A3EA6" w:rsidRPr="00F615C7">
        <w:rPr>
          <w:rFonts w:ascii="Arial" w:hAnsi="Arial" w:cs="Arial"/>
          <w:color w:val="000000" w:themeColor="text1"/>
          <w:shd w:val="clear" w:color="auto" w:fill="FFFFFF"/>
        </w:rPr>
        <w:t xml:space="preserve"> je zveřejňování výsledku z přijímacího řízení za použití kódu dítěte/žáka/studenta.</w:t>
      </w:r>
    </w:p>
    <w:p w:rsidR="00EA36AC" w:rsidRPr="00F615C7" w:rsidRDefault="00EA36AC" w:rsidP="00EA36AC">
      <w:pPr>
        <w:pStyle w:val="Bezmezer"/>
        <w:ind w:left="1080"/>
        <w:jc w:val="both"/>
        <w:rPr>
          <w:rFonts w:ascii="Arial" w:hAnsi="Arial" w:cs="Arial"/>
          <w:color w:val="000000" w:themeColor="text1"/>
        </w:rPr>
      </w:pPr>
    </w:p>
    <w:p w:rsidR="00EA36AC" w:rsidRPr="00F615C7" w:rsidRDefault="00F51A69" w:rsidP="001F7A72">
      <w:pPr>
        <w:pStyle w:val="Bezmezer"/>
        <w:numPr>
          <w:ilvl w:val="0"/>
          <w:numId w:val="8"/>
        </w:numPr>
        <w:jc w:val="both"/>
        <w:rPr>
          <w:rFonts w:ascii="Arial" w:hAnsi="Arial" w:cs="Arial"/>
          <w:color w:val="000000" w:themeColor="text1"/>
        </w:rPr>
      </w:pPr>
      <w:r>
        <w:rPr>
          <w:rFonts w:ascii="Arial" w:hAnsi="Arial" w:cs="Arial"/>
          <w:color w:val="000000" w:themeColor="text1"/>
          <w:shd w:val="clear" w:color="auto" w:fill="FFFFFF"/>
        </w:rPr>
        <w:t>a</w:t>
      </w:r>
      <w:r w:rsidR="00EA36AC" w:rsidRPr="00F615C7">
        <w:rPr>
          <w:rFonts w:ascii="Arial" w:hAnsi="Arial" w:cs="Arial"/>
          <w:color w:val="000000" w:themeColor="text1"/>
          <w:shd w:val="clear" w:color="auto" w:fill="FFFFFF"/>
        </w:rPr>
        <w:t>nonymizace osobních údajů</w:t>
      </w:r>
    </w:p>
    <w:p w:rsidR="00EA36AC" w:rsidRPr="00F615C7" w:rsidRDefault="00EA36AC" w:rsidP="00EA36AC">
      <w:pPr>
        <w:pStyle w:val="Bezmezer"/>
        <w:numPr>
          <w:ilvl w:val="1"/>
          <w:numId w:val="8"/>
        </w:numPr>
        <w:jc w:val="both"/>
        <w:rPr>
          <w:rFonts w:ascii="Arial" w:hAnsi="Arial" w:cs="Arial"/>
          <w:color w:val="000000" w:themeColor="text1"/>
        </w:rPr>
      </w:pPr>
      <w:r w:rsidRPr="00F615C7">
        <w:rPr>
          <w:rFonts w:ascii="Arial" w:hAnsi="Arial" w:cs="Arial"/>
          <w:color w:val="000000" w:themeColor="text1"/>
          <w:shd w:val="clear" w:color="auto" w:fill="FFFFFF"/>
        </w:rPr>
        <w:t xml:space="preserve">Zpracování osobních údajů takovým způsobem, kdy </w:t>
      </w:r>
      <w:r w:rsidRPr="00F615C7">
        <w:rPr>
          <w:rFonts w:ascii="Arial" w:hAnsi="Arial" w:cs="Arial"/>
        </w:rPr>
        <w:t xml:space="preserve">informace </w:t>
      </w:r>
      <w:r w:rsidR="001F7A72" w:rsidRPr="00F615C7">
        <w:rPr>
          <w:rFonts w:ascii="Arial" w:hAnsi="Arial" w:cs="Arial"/>
        </w:rPr>
        <w:t>v původním tvaru, či po provedeném zpracování</w:t>
      </w:r>
      <w:r w:rsidRPr="00F615C7">
        <w:rPr>
          <w:rFonts w:ascii="Arial" w:hAnsi="Arial" w:cs="Arial"/>
        </w:rPr>
        <w:t>,</w:t>
      </w:r>
      <w:r w:rsidR="001F7A72" w:rsidRPr="00F615C7">
        <w:rPr>
          <w:rFonts w:ascii="Arial" w:hAnsi="Arial" w:cs="Arial"/>
        </w:rPr>
        <w:t xml:space="preserve"> </w:t>
      </w:r>
      <w:r w:rsidRPr="00F615C7">
        <w:rPr>
          <w:rFonts w:ascii="Arial" w:hAnsi="Arial" w:cs="Arial"/>
        </w:rPr>
        <w:t xml:space="preserve">již </w:t>
      </w:r>
      <w:r w:rsidR="001F7A72" w:rsidRPr="00F615C7">
        <w:rPr>
          <w:rFonts w:ascii="Arial" w:hAnsi="Arial" w:cs="Arial"/>
        </w:rPr>
        <w:t>nelze vztáhnout k identifikovanému či identifikovatelnému subjektu.</w:t>
      </w:r>
    </w:p>
    <w:p w:rsidR="00BA48A3" w:rsidRPr="00F615C7" w:rsidRDefault="00BA48A3" w:rsidP="00353D47">
      <w:pPr>
        <w:pStyle w:val="Bezmezer"/>
        <w:rPr>
          <w:rFonts w:ascii="Arial" w:hAnsi="Arial" w:cs="Arial"/>
        </w:rPr>
      </w:pPr>
    </w:p>
    <w:p w:rsidR="00A4150A" w:rsidRPr="00F615C7" w:rsidRDefault="00A4150A" w:rsidP="009A6821">
      <w:pPr>
        <w:pStyle w:val="Bezmezer"/>
        <w:rPr>
          <w:rFonts w:ascii="Arial" w:hAnsi="Arial" w:cs="Arial"/>
          <w:b/>
        </w:rPr>
      </w:pPr>
    </w:p>
    <w:p w:rsidR="00B43C2F" w:rsidRPr="00F615C7" w:rsidRDefault="00B43C2F" w:rsidP="00B43C2F">
      <w:pPr>
        <w:pStyle w:val="Bezmezer"/>
        <w:jc w:val="center"/>
        <w:rPr>
          <w:rFonts w:ascii="Arial" w:hAnsi="Arial" w:cs="Arial"/>
          <w:b/>
        </w:rPr>
      </w:pPr>
      <w:r w:rsidRPr="00F615C7">
        <w:rPr>
          <w:rFonts w:ascii="Arial" w:hAnsi="Arial" w:cs="Arial"/>
          <w:b/>
        </w:rPr>
        <w:t>Článek 4</w:t>
      </w:r>
    </w:p>
    <w:p w:rsidR="00B43C2F" w:rsidRPr="00F615C7" w:rsidRDefault="001304DC" w:rsidP="00B43C2F">
      <w:pPr>
        <w:pStyle w:val="Bezmezer"/>
        <w:jc w:val="center"/>
        <w:rPr>
          <w:rFonts w:ascii="Arial" w:hAnsi="Arial" w:cs="Arial"/>
          <w:b/>
        </w:rPr>
      </w:pPr>
      <w:r w:rsidRPr="00F615C7">
        <w:rPr>
          <w:rFonts w:ascii="Arial" w:hAnsi="Arial" w:cs="Arial"/>
          <w:b/>
        </w:rPr>
        <w:t xml:space="preserve">Základní principy </w:t>
      </w:r>
    </w:p>
    <w:p w:rsidR="004E1F8C" w:rsidRPr="00F615C7" w:rsidRDefault="004E1F8C" w:rsidP="00F51A69">
      <w:pPr>
        <w:pStyle w:val="Bezmezer"/>
        <w:jc w:val="both"/>
        <w:rPr>
          <w:rFonts w:ascii="Arial" w:hAnsi="Arial" w:cs="Arial"/>
        </w:rPr>
      </w:pPr>
    </w:p>
    <w:p w:rsidR="004E1F8C" w:rsidRPr="00F615C7" w:rsidRDefault="004E1F8C" w:rsidP="004E1F8C">
      <w:pPr>
        <w:pStyle w:val="Bezmezer"/>
        <w:numPr>
          <w:ilvl w:val="0"/>
          <w:numId w:val="10"/>
        </w:numPr>
        <w:jc w:val="both"/>
        <w:rPr>
          <w:rFonts w:ascii="Arial" w:hAnsi="Arial" w:cs="Arial"/>
        </w:rPr>
      </w:pPr>
      <w:r w:rsidRPr="00F615C7">
        <w:rPr>
          <w:rFonts w:ascii="Arial" w:hAnsi="Arial" w:cs="Arial"/>
        </w:rPr>
        <w:t xml:space="preserve">Při nakládání s osobními údaji se zaměstnanci </w:t>
      </w:r>
      <w:r w:rsidR="007A6DD6" w:rsidRPr="00F615C7">
        <w:rPr>
          <w:rFonts w:ascii="Arial" w:hAnsi="Arial" w:cs="Arial"/>
        </w:rPr>
        <w:t>Správce řídí</w:t>
      </w:r>
      <w:r w:rsidRPr="00F615C7">
        <w:rPr>
          <w:rFonts w:ascii="Arial" w:hAnsi="Arial" w:cs="Arial"/>
        </w:rPr>
        <w:t xml:space="preserve"> </w:t>
      </w:r>
      <w:r w:rsidR="007A6DD6" w:rsidRPr="00F615C7">
        <w:rPr>
          <w:rFonts w:ascii="Arial" w:hAnsi="Arial" w:cs="Arial"/>
        </w:rPr>
        <w:t>následujícími</w:t>
      </w:r>
      <w:r w:rsidRPr="00F615C7">
        <w:rPr>
          <w:rFonts w:ascii="Arial" w:hAnsi="Arial" w:cs="Arial"/>
        </w:rPr>
        <w:t xml:space="preserve"> zásadami:</w:t>
      </w:r>
    </w:p>
    <w:p w:rsidR="00721CB1" w:rsidRPr="00F615C7" w:rsidRDefault="00D41A60" w:rsidP="00721CB1">
      <w:pPr>
        <w:pStyle w:val="Bezmezer"/>
        <w:numPr>
          <w:ilvl w:val="1"/>
          <w:numId w:val="10"/>
        </w:numPr>
        <w:spacing w:line="276" w:lineRule="auto"/>
        <w:jc w:val="both"/>
        <w:rPr>
          <w:rFonts w:ascii="Arial" w:hAnsi="Arial" w:cs="Arial"/>
        </w:rPr>
      </w:pPr>
      <w:r>
        <w:rPr>
          <w:rFonts w:ascii="Arial" w:hAnsi="Arial" w:cs="Arial"/>
        </w:rPr>
        <w:t>D</w:t>
      </w:r>
      <w:r w:rsidR="00721CB1" w:rsidRPr="00F615C7">
        <w:rPr>
          <w:rFonts w:ascii="Arial" w:hAnsi="Arial" w:cs="Arial"/>
        </w:rPr>
        <w:t xml:space="preserve">održovat základní pravidla dobré správy – </w:t>
      </w:r>
      <w:r w:rsidR="00721CB1" w:rsidRPr="00F615C7">
        <w:rPr>
          <w:rFonts w:ascii="Arial" w:hAnsi="Arial" w:cs="Arial"/>
          <w:color w:val="000000"/>
          <w:shd w:val="clear" w:color="auto" w:fill="FFFFFF"/>
        </w:rPr>
        <w:t>k subjektům osobních údajů a jejich zástupcům se chovat zdvořile a podle možností jim vycházet vstříc,</w:t>
      </w:r>
    </w:p>
    <w:p w:rsidR="00F7691F" w:rsidRPr="00F51A69" w:rsidRDefault="00D41A60" w:rsidP="00721CB1">
      <w:pPr>
        <w:pStyle w:val="Bezmezer"/>
        <w:numPr>
          <w:ilvl w:val="1"/>
          <w:numId w:val="10"/>
        </w:numPr>
        <w:spacing w:line="276" w:lineRule="auto"/>
        <w:jc w:val="both"/>
        <w:rPr>
          <w:rFonts w:ascii="Arial" w:hAnsi="Arial" w:cs="Arial"/>
        </w:rPr>
      </w:pPr>
      <w:r>
        <w:rPr>
          <w:rFonts w:ascii="Arial" w:hAnsi="Arial" w:cs="Arial"/>
          <w:color w:val="000000"/>
          <w:shd w:val="clear" w:color="auto" w:fill="FFFFFF"/>
        </w:rPr>
        <w:t>U</w:t>
      </w:r>
      <w:r w:rsidR="00F7691F" w:rsidRPr="00F615C7">
        <w:rPr>
          <w:rFonts w:ascii="Arial" w:hAnsi="Arial" w:cs="Arial"/>
          <w:color w:val="000000"/>
          <w:shd w:val="clear" w:color="auto" w:fill="FFFFFF"/>
        </w:rPr>
        <w:t>možnit všem subjektům osobních údajů řádné uplat</w:t>
      </w:r>
      <w:r w:rsidR="007C71ED" w:rsidRPr="00F615C7">
        <w:rPr>
          <w:rFonts w:ascii="Arial" w:hAnsi="Arial" w:cs="Arial"/>
          <w:color w:val="000000"/>
          <w:shd w:val="clear" w:color="auto" w:fill="FFFFFF"/>
        </w:rPr>
        <w:t>ňování jejich práv -</w:t>
      </w:r>
      <w:r w:rsidR="00F7691F" w:rsidRPr="00F615C7">
        <w:rPr>
          <w:rFonts w:ascii="Arial" w:hAnsi="Arial" w:cs="Arial"/>
          <w:color w:val="000000"/>
          <w:shd w:val="clear" w:color="auto" w:fill="FFFFFF"/>
        </w:rPr>
        <w:t xml:space="preserve"> rovnocenně, a žádného z nich nediskriminovat,</w:t>
      </w:r>
    </w:p>
    <w:p w:rsidR="00F51A69" w:rsidRPr="00F615C7" w:rsidRDefault="00F51A69" w:rsidP="00721CB1">
      <w:pPr>
        <w:pStyle w:val="Bezmezer"/>
        <w:numPr>
          <w:ilvl w:val="1"/>
          <w:numId w:val="10"/>
        </w:numPr>
        <w:spacing w:line="276" w:lineRule="auto"/>
        <w:jc w:val="both"/>
        <w:rPr>
          <w:rFonts w:ascii="Arial" w:hAnsi="Arial" w:cs="Arial"/>
        </w:rPr>
      </w:pPr>
      <w:r>
        <w:rPr>
          <w:rFonts w:ascii="Arial" w:hAnsi="Arial" w:cs="Arial"/>
          <w:color w:val="000000"/>
          <w:shd w:val="clear" w:color="auto" w:fill="FFFFFF"/>
        </w:rPr>
        <w:t>Zpracovávat osobní údaje v souladu s interními dokumenty Správce pro řádné zacházení s údaji – např. záznamy o činnostech zpracování vydané Správcem</w:t>
      </w:r>
    </w:p>
    <w:p w:rsidR="004E1F8C"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Postupovat při nakládání s osobními údaji v souladu s právními předpisy</w:t>
      </w:r>
      <w:r w:rsidR="00F51A69">
        <w:rPr>
          <w:rFonts w:ascii="Arial" w:hAnsi="Arial" w:cs="Arial"/>
        </w:rPr>
        <w:t xml:space="preserve"> a vždy alespoň minimálně na základě jednoho z taxativně uvedených titulů pro zpracování dle čl. 6 odst. 1 GDPR </w:t>
      </w:r>
      <w:r w:rsidR="007A6DD6" w:rsidRPr="00F615C7">
        <w:rPr>
          <w:rFonts w:ascii="Arial" w:hAnsi="Arial" w:cs="Arial"/>
        </w:rPr>
        <w:t xml:space="preserve"> (zásada zákonnosti)</w:t>
      </w:r>
      <w:r w:rsidRPr="00F615C7">
        <w:rPr>
          <w:rFonts w:ascii="Arial" w:hAnsi="Arial" w:cs="Arial"/>
        </w:rPr>
        <w:t>,</w:t>
      </w:r>
    </w:p>
    <w:p w:rsidR="007A6DD6"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S o</w:t>
      </w:r>
      <w:r w:rsidR="007A6DD6" w:rsidRPr="00F615C7">
        <w:rPr>
          <w:rFonts w:ascii="Arial" w:hAnsi="Arial" w:cs="Arial"/>
        </w:rPr>
        <w:t>sobními údaji nakládat pouze v minimálně nezbytném rozsahu (zásada minimalizace),</w:t>
      </w:r>
    </w:p>
    <w:p w:rsidR="004E1F8C" w:rsidRPr="00F615C7" w:rsidRDefault="007A6DD6" w:rsidP="006A540C">
      <w:pPr>
        <w:pStyle w:val="Bezmezer"/>
        <w:numPr>
          <w:ilvl w:val="1"/>
          <w:numId w:val="10"/>
        </w:numPr>
        <w:spacing w:line="276" w:lineRule="auto"/>
        <w:jc w:val="both"/>
        <w:rPr>
          <w:rFonts w:ascii="Arial" w:hAnsi="Arial" w:cs="Arial"/>
        </w:rPr>
      </w:pPr>
      <w:r w:rsidRPr="00F615C7">
        <w:rPr>
          <w:rFonts w:ascii="Arial" w:hAnsi="Arial" w:cs="Arial"/>
        </w:rPr>
        <w:t xml:space="preserve">Souhlas </w:t>
      </w:r>
      <w:r w:rsidR="004E1F8C" w:rsidRPr="00F615C7">
        <w:rPr>
          <w:rFonts w:ascii="Arial" w:hAnsi="Arial" w:cs="Arial"/>
        </w:rPr>
        <w:t>se zpracov</w:t>
      </w:r>
      <w:r w:rsidR="002015D9" w:rsidRPr="00F615C7">
        <w:rPr>
          <w:rFonts w:ascii="Arial" w:hAnsi="Arial" w:cs="Arial"/>
        </w:rPr>
        <w:t>áním osobních údajů nenadužívat a</w:t>
      </w:r>
      <w:r w:rsidRPr="00F615C7">
        <w:rPr>
          <w:rFonts w:ascii="Arial" w:hAnsi="Arial" w:cs="Arial"/>
        </w:rPr>
        <w:t xml:space="preserve"> nevyžadovat ho pro případy, kdy Správci svědčí jiný právní titul ke zpracování (např. </w:t>
      </w:r>
      <w:r w:rsidR="00B868C8" w:rsidRPr="00F615C7">
        <w:rPr>
          <w:rFonts w:ascii="Arial" w:hAnsi="Arial" w:cs="Arial"/>
        </w:rPr>
        <w:t>plnění právní povinnosti</w:t>
      </w:r>
      <w:r w:rsidR="00F51A69">
        <w:rPr>
          <w:rFonts w:ascii="Arial" w:hAnsi="Arial" w:cs="Arial"/>
        </w:rPr>
        <w:t>, provádění úkolů ve veřejném zájmu nebo při výkonu veřejné moci</w:t>
      </w:r>
      <w:r w:rsidRPr="00F615C7">
        <w:rPr>
          <w:rFonts w:ascii="Arial" w:hAnsi="Arial" w:cs="Arial"/>
        </w:rPr>
        <w:t>)</w:t>
      </w:r>
      <w:r w:rsidR="00B868C8" w:rsidRPr="00F615C7">
        <w:rPr>
          <w:rFonts w:ascii="Arial" w:hAnsi="Arial" w:cs="Arial"/>
        </w:rPr>
        <w:t>,</w:t>
      </w:r>
    </w:p>
    <w:p w:rsidR="002A12E1" w:rsidRPr="00F615C7" w:rsidRDefault="00F51A69" w:rsidP="002A12E1">
      <w:pPr>
        <w:pStyle w:val="Bezmezer"/>
        <w:numPr>
          <w:ilvl w:val="2"/>
          <w:numId w:val="10"/>
        </w:numPr>
        <w:spacing w:line="276" w:lineRule="auto"/>
        <w:jc w:val="both"/>
        <w:rPr>
          <w:rFonts w:ascii="Arial" w:hAnsi="Arial" w:cs="Arial"/>
        </w:rPr>
      </w:pPr>
      <w:r>
        <w:rPr>
          <w:rFonts w:ascii="Arial" w:hAnsi="Arial" w:cs="Arial"/>
        </w:rPr>
        <w:t>udělený</w:t>
      </w:r>
      <w:r w:rsidR="002A12E1" w:rsidRPr="00F615C7">
        <w:rPr>
          <w:rFonts w:ascii="Arial" w:hAnsi="Arial" w:cs="Arial"/>
        </w:rPr>
        <w:t xml:space="preserve"> souhlas se zpracováváním osobních údajů musí být Správce schopen jednoznačně prokázat, a to po celou dobu zpracovávání.</w:t>
      </w:r>
    </w:p>
    <w:p w:rsidR="00B868C8"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Zpracovávat osobní údaje</w:t>
      </w:r>
      <w:r w:rsidR="00F51A69">
        <w:rPr>
          <w:rFonts w:ascii="Arial" w:hAnsi="Arial" w:cs="Arial"/>
        </w:rPr>
        <w:t xml:space="preserve"> pouze k deklarovanému </w:t>
      </w:r>
      <w:r w:rsidR="00B868C8" w:rsidRPr="00F615C7">
        <w:rPr>
          <w:rFonts w:ascii="Arial" w:hAnsi="Arial" w:cs="Arial"/>
        </w:rPr>
        <w:t>účelu a ve stanoveném rozsahu</w:t>
      </w:r>
      <w:r w:rsidR="00180B7E" w:rsidRPr="00F615C7">
        <w:rPr>
          <w:rFonts w:ascii="Arial" w:hAnsi="Arial" w:cs="Arial"/>
        </w:rPr>
        <w:t xml:space="preserve"> (zásada omezení účelu)</w:t>
      </w:r>
      <w:r w:rsidR="00B868C8" w:rsidRPr="00F615C7">
        <w:rPr>
          <w:rFonts w:ascii="Arial" w:hAnsi="Arial" w:cs="Arial"/>
        </w:rPr>
        <w:t>,</w:t>
      </w:r>
    </w:p>
    <w:p w:rsidR="004E1F8C" w:rsidRPr="00F615C7" w:rsidRDefault="00B868C8" w:rsidP="006A540C">
      <w:pPr>
        <w:pStyle w:val="Bezmezer"/>
        <w:numPr>
          <w:ilvl w:val="1"/>
          <w:numId w:val="10"/>
        </w:numPr>
        <w:spacing w:line="276" w:lineRule="auto"/>
        <w:jc w:val="both"/>
        <w:rPr>
          <w:rFonts w:ascii="Arial" w:hAnsi="Arial" w:cs="Arial"/>
        </w:rPr>
      </w:pPr>
      <w:r w:rsidRPr="00F615C7">
        <w:rPr>
          <w:rFonts w:ascii="Arial" w:hAnsi="Arial" w:cs="Arial"/>
        </w:rPr>
        <w:t xml:space="preserve">Zajistit, </w:t>
      </w:r>
      <w:r w:rsidR="004E1F8C" w:rsidRPr="00F615C7">
        <w:rPr>
          <w:rFonts w:ascii="Arial" w:hAnsi="Arial" w:cs="Arial"/>
        </w:rPr>
        <w:t xml:space="preserve">aby </w:t>
      </w:r>
      <w:r w:rsidR="002015D9" w:rsidRPr="00F615C7">
        <w:rPr>
          <w:rFonts w:ascii="Arial" w:hAnsi="Arial" w:cs="Arial"/>
        </w:rPr>
        <w:t>zpracovávané osobní údaje</w:t>
      </w:r>
      <w:r w:rsidR="004E1F8C" w:rsidRPr="00F615C7">
        <w:rPr>
          <w:rFonts w:ascii="Arial" w:hAnsi="Arial" w:cs="Arial"/>
        </w:rPr>
        <w:t xml:space="preserve"> byly </w:t>
      </w:r>
      <w:r w:rsidR="002015D9" w:rsidRPr="00F615C7">
        <w:rPr>
          <w:rFonts w:ascii="Arial" w:hAnsi="Arial" w:cs="Arial"/>
        </w:rPr>
        <w:t>vedeny v </w:t>
      </w:r>
      <w:r w:rsidR="004E1F8C" w:rsidRPr="00F615C7">
        <w:rPr>
          <w:rFonts w:ascii="Arial" w:hAnsi="Arial" w:cs="Arial"/>
        </w:rPr>
        <w:t>přesné</w:t>
      </w:r>
      <w:r w:rsidR="002015D9" w:rsidRPr="00F615C7">
        <w:rPr>
          <w:rFonts w:ascii="Arial" w:hAnsi="Arial" w:cs="Arial"/>
        </w:rPr>
        <w:t xml:space="preserve"> a aktuální podobě</w:t>
      </w:r>
      <w:r w:rsidR="002B1B53" w:rsidRPr="00F615C7">
        <w:rPr>
          <w:rFonts w:ascii="Arial" w:hAnsi="Arial" w:cs="Arial"/>
        </w:rPr>
        <w:t xml:space="preserve"> (zásada přesnosti)</w:t>
      </w:r>
      <w:r w:rsidR="004E1F8C" w:rsidRPr="00F615C7">
        <w:rPr>
          <w:rFonts w:ascii="Arial" w:hAnsi="Arial" w:cs="Arial"/>
        </w:rPr>
        <w:t>,</w:t>
      </w:r>
    </w:p>
    <w:p w:rsidR="00F51A69" w:rsidRDefault="004E1F8C" w:rsidP="006A540C">
      <w:pPr>
        <w:pStyle w:val="Bezmezer"/>
        <w:numPr>
          <w:ilvl w:val="1"/>
          <w:numId w:val="10"/>
        </w:numPr>
        <w:spacing w:line="276" w:lineRule="auto"/>
        <w:jc w:val="both"/>
        <w:rPr>
          <w:rFonts w:ascii="Arial" w:hAnsi="Arial" w:cs="Arial"/>
        </w:rPr>
      </w:pPr>
      <w:r w:rsidRPr="00F615C7">
        <w:rPr>
          <w:rFonts w:ascii="Arial" w:hAnsi="Arial" w:cs="Arial"/>
        </w:rPr>
        <w:t>Zpracovávat osobní údaje v souladu se zásadou zákonnosti</w:t>
      </w:r>
      <w:r w:rsidR="00F51A69">
        <w:rPr>
          <w:rFonts w:ascii="Arial" w:hAnsi="Arial" w:cs="Arial"/>
        </w:rPr>
        <w:t xml:space="preserve"> a podle článku 6 odst. 1 písm. a) až f) GDPR</w:t>
      </w:r>
      <w:r w:rsidRPr="00F615C7">
        <w:rPr>
          <w:rFonts w:ascii="Arial" w:hAnsi="Arial" w:cs="Arial"/>
        </w:rPr>
        <w:t xml:space="preserve"> – </w:t>
      </w:r>
      <w:r w:rsidR="002015D9" w:rsidRPr="00F615C7">
        <w:rPr>
          <w:rFonts w:ascii="Arial" w:hAnsi="Arial" w:cs="Arial"/>
        </w:rPr>
        <w:t xml:space="preserve">tj. pouze </w:t>
      </w:r>
      <w:r w:rsidRPr="00F615C7">
        <w:rPr>
          <w:rFonts w:ascii="Arial" w:hAnsi="Arial" w:cs="Arial"/>
        </w:rPr>
        <w:t>na základě</w:t>
      </w:r>
      <w:r w:rsidR="00F51A69">
        <w:rPr>
          <w:rFonts w:ascii="Arial" w:hAnsi="Arial" w:cs="Arial"/>
        </w:rPr>
        <w:t>:</w:t>
      </w:r>
      <w:r w:rsidRPr="00F615C7">
        <w:rPr>
          <w:rFonts w:ascii="Arial" w:hAnsi="Arial" w:cs="Arial"/>
        </w:rPr>
        <w:t xml:space="preserve"> </w:t>
      </w:r>
    </w:p>
    <w:p w:rsidR="00F51A69" w:rsidRDefault="00F51A69" w:rsidP="00F51A69">
      <w:pPr>
        <w:pStyle w:val="Bezmezer"/>
        <w:numPr>
          <w:ilvl w:val="2"/>
          <w:numId w:val="10"/>
        </w:numPr>
        <w:spacing w:line="276" w:lineRule="auto"/>
        <w:jc w:val="both"/>
        <w:rPr>
          <w:rFonts w:ascii="Arial" w:hAnsi="Arial" w:cs="Arial"/>
        </w:rPr>
      </w:pPr>
      <w:r>
        <w:rPr>
          <w:rFonts w:ascii="Arial" w:hAnsi="Arial" w:cs="Arial"/>
        </w:rPr>
        <w:t>svobodně uděleného souhlasu se zpracováním osobních údajů,</w:t>
      </w:r>
    </w:p>
    <w:p w:rsidR="00F51A69" w:rsidRPr="00F51A69" w:rsidRDefault="00F51A69" w:rsidP="00F51A69">
      <w:pPr>
        <w:pStyle w:val="Bezmezer"/>
        <w:numPr>
          <w:ilvl w:val="2"/>
          <w:numId w:val="10"/>
        </w:numPr>
        <w:spacing w:line="276" w:lineRule="auto"/>
        <w:jc w:val="both"/>
        <w:rPr>
          <w:rFonts w:ascii="Arial" w:hAnsi="Arial" w:cs="Arial"/>
        </w:rPr>
      </w:pPr>
      <w:r w:rsidRPr="00F615C7">
        <w:rPr>
          <w:rFonts w:ascii="Arial" w:hAnsi="Arial" w:cs="Arial"/>
        </w:rPr>
        <w:t>plnění smlouvy</w:t>
      </w:r>
      <w:r>
        <w:rPr>
          <w:rFonts w:ascii="Arial" w:hAnsi="Arial" w:cs="Arial"/>
        </w:rPr>
        <w:t xml:space="preserve"> nebo při jednání o uzavření smlouvy,</w:t>
      </w:r>
    </w:p>
    <w:p w:rsidR="00F51A69" w:rsidRDefault="00F51A69" w:rsidP="00F51A69">
      <w:pPr>
        <w:pStyle w:val="Bezmezer"/>
        <w:numPr>
          <w:ilvl w:val="2"/>
          <w:numId w:val="10"/>
        </w:numPr>
        <w:spacing w:line="276" w:lineRule="auto"/>
        <w:jc w:val="both"/>
        <w:rPr>
          <w:rFonts w:ascii="Arial" w:hAnsi="Arial" w:cs="Arial"/>
        </w:rPr>
      </w:pPr>
      <w:r>
        <w:rPr>
          <w:rFonts w:ascii="Arial" w:hAnsi="Arial" w:cs="Arial"/>
        </w:rPr>
        <w:t xml:space="preserve">plnění </w:t>
      </w:r>
      <w:r w:rsidR="002015D9" w:rsidRPr="00F615C7">
        <w:rPr>
          <w:rFonts w:ascii="Arial" w:hAnsi="Arial" w:cs="Arial"/>
        </w:rPr>
        <w:t>povinností</w:t>
      </w:r>
      <w:r>
        <w:rPr>
          <w:rFonts w:ascii="Arial" w:hAnsi="Arial" w:cs="Arial"/>
        </w:rPr>
        <w:t>, které Správci vyplývají</w:t>
      </w:r>
      <w:r w:rsidR="002015D9" w:rsidRPr="00F615C7">
        <w:rPr>
          <w:rFonts w:ascii="Arial" w:hAnsi="Arial" w:cs="Arial"/>
        </w:rPr>
        <w:t xml:space="preserve"> z </w:t>
      </w:r>
      <w:r w:rsidR="004E1F8C" w:rsidRPr="00F615C7">
        <w:rPr>
          <w:rFonts w:ascii="Arial" w:hAnsi="Arial" w:cs="Arial"/>
        </w:rPr>
        <w:t xml:space="preserve">právních předpisů, </w:t>
      </w:r>
    </w:p>
    <w:p w:rsidR="00D41A60" w:rsidRDefault="00D41A60" w:rsidP="00F51A69">
      <w:pPr>
        <w:pStyle w:val="Bezmezer"/>
        <w:numPr>
          <w:ilvl w:val="2"/>
          <w:numId w:val="10"/>
        </w:numPr>
        <w:spacing w:line="276" w:lineRule="auto"/>
        <w:jc w:val="both"/>
        <w:rPr>
          <w:rFonts w:ascii="Arial" w:hAnsi="Arial" w:cs="Arial"/>
        </w:rPr>
      </w:pPr>
      <w:r>
        <w:rPr>
          <w:rFonts w:ascii="Arial" w:hAnsi="Arial" w:cs="Arial"/>
        </w:rPr>
        <w:t>ochrany</w:t>
      </w:r>
      <w:r w:rsidR="004E1F8C" w:rsidRPr="00F615C7">
        <w:rPr>
          <w:rFonts w:ascii="Arial" w:hAnsi="Arial" w:cs="Arial"/>
        </w:rPr>
        <w:t xml:space="preserve"> životně důležitých zájmů subjektu údajů nebo jiné fyzické osoby,</w:t>
      </w:r>
    </w:p>
    <w:p w:rsidR="00D41A60" w:rsidRDefault="00D41A60" w:rsidP="00F51A69">
      <w:pPr>
        <w:pStyle w:val="Bezmezer"/>
        <w:numPr>
          <w:ilvl w:val="2"/>
          <w:numId w:val="10"/>
        </w:numPr>
        <w:spacing w:line="276" w:lineRule="auto"/>
        <w:jc w:val="both"/>
        <w:rPr>
          <w:rFonts w:ascii="Arial" w:hAnsi="Arial" w:cs="Arial"/>
        </w:rPr>
      </w:pPr>
      <w:r>
        <w:rPr>
          <w:rFonts w:ascii="Arial" w:hAnsi="Arial" w:cs="Arial"/>
        </w:rPr>
        <w:t>plnění úkolů prováděných ve veřejném zájmu nebo při výkonu veřejné moci</w:t>
      </w:r>
    </w:p>
    <w:p w:rsidR="00D41A60" w:rsidRDefault="00D41A60" w:rsidP="00F51A69">
      <w:pPr>
        <w:pStyle w:val="Bezmezer"/>
        <w:numPr>
          <w:ilvl w:val="2"/>
          <w:numId w:val="10"/>
        </w:numPr>
        <w:spacing w:line="276" w:lineRule="auto"/>
        <w:jc w:val="both"/>
        <w:rPr>
          <w:rFonts w:ascii="Arial" w:hAnsi="Arial" w:cs="Arial"/>
        </w:rPr>
      </w:pPr>
      <w:r>
        <w:rPr>
          <w:rFonts w:ascii="Arial" w:hAnsi="Arial" w:cs="Arial"/>
        </w:rPr>
        <w:t xml:space="preserve">nezbytných </w:t>
      </w:r>
      <w:r w:rsidR="004E1F8C" w:rsidRPr="00F615C7">
        <w:rPr>
          <w:rFonts w:ascii="Arial" w:hAnsi="Arial" w:cs="Arial"/>
        </w:rPr>
        <w:t xml:space="preserve">oprávněných zájmů </w:t>
      </w:r>
      <w:r w:rsidR="00F51A69">
        <w:rPr>
          <w:rFonts w:ascii="Arial" w:hAnsi="Arial" w:cs="Arial"/>
        </w:rPr>
        <w:t>Správce</w:t>
      </w:r>
      <w:r w:rsidR="004E1F8C" w:rsidRPr="00F615C7">
        <w:rPr>
          <w:rFonts w:ascii="Arial" w:hAnsi="Arial" w:cs="Arial"/>
        </w:rPr>
        <w:t xml:space="preserve">, </w:t>
      </w:r>
    </w:p>
    <w:p w:rsidR="004E1F8C" w:rsidRPr="00F615C7" w:rsidRDefault="00D41A60" w:rsidP="006A540C">
      <w:pPr>
        <w:pStyle w:val="Bezmezer"/>
        <w:numPr>
          <w:ilvl w:val="1"/>
          <w:numId w:val="10"/>
        </w:numPr>
        <w:spacing w:line="276" w:lineRule="auto"/>
        <w:jc w:val="both"/>
        <w:rPr>
          <w:rFonts w:ascii="Arial" w:hAnsi="Arial" w:cs="Arial"/>
        </w:rPr>
      </w:pPr>
      <w:r>
        <w:rPr>
          <w:rFonts w:ascii="Arial" w:hAnsi="Arial" w:cs="Arial"/>
        </w:rPr>
        <w:t>R</w:t>
      </w:r>
      <w:r w:rsidR="004E1F8C" w:rsidRPr="00F615C7">
        <w:rPr>
          <w:rFonts w:ascii="Arial" w:hAnsi="Arial" w:cs="Arial"/>
        </w:rPr>
        <w:t xml:space="preserve">espektovat práva člověka, který je subjektem údajů, zejména práva </w:t>
      </w:r>
      <w:r>
        <w:rPr>
          <w:rFonts w:ascii="Arial" w:hAnsi="Arial" w:cs="Arial"/>
        </w:rPr>
        <w:t xml:space="preserve">svobodně </w:t>
      </w:r>
      <w:r w:rsidR="004E1F8C" w:rsidRPr="00F615C7">
        <w:rPr>
          <w:rFonts w:ascii="Arial" w:hAnsi="Arial" w:cs="Arial"/>
        </w:rPr>
        <w:t xml:space="preserve">dát a </w:t>
      </w:r>
      <w:r>
        <w:rPr>
          <w:rFonts w:ascii="Arial" w:hAnsi="Arial" w:cs="Arial"/>
        </w:rPr>
        <w:t xml:space="preserve">svobodně </w:t>
      </w:r>
      <w:r w:rsidR="004E1F8C" w:rsidRPr="00F615C7">
        <w:rPr>
          <w:rFonts w:ascii="Arial" w:hAnsi="Arial" w:cs="Arial"/>
        </w:rPr>
        <w:t xml:space="preserve">odvolat souhlas se zpracováním, práva na </w:t>
      </w:r>
      <w:r w:rsidR="00BC2329" w:rsidRPr="00F615C7">
        <w:rPr>
          <w:rFonts w:ascii="Arial" w:hAnsi="Arial" w:cs="Arial"/>
        </w:rPr>
        <w:t>výmaz,</w:t>
      </w:r>
      <w:r>
        <w:rPr>
          <w:rFonts w:ascii="Arial" w:hAnsi="Arial" w:cs="Arial"/>
        </w:rPr>
        <w:t xml:space="preserve"> namítat rozsah zpracování, další práva subjektů osobních údajů podle </w:t>
      </w:r>
      <w:r w:rsidR="00BC2329" w:rsidRPr="00F615C7">
        <w:rPr>
          <w:rFonts w:ascii="Arial" w:hAnsi="Arial" w:cs="Arial"/>
        </w:rPr>
        <w:t>čl. 12 a násl. GDPR</w:t>
      </w:r>
      <w:r w:rsidR="004E1F8C" w:rsidRPr="00F615C7">
        <w:rPr>
          <w:rFonts w:ascii="Arial" w:hAnsi="Arial" w:cs="Arial"/>
        </w:rPr>
        <w:t>,</w:t>
      </w:r>
    </w:p>
    <w:p w:rsidR="004E1F8C"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Poskytovat při zpracování osobních údajů zvláštní ochranu dětem</w:t>
      </w:r>
      <w:r w:rsidR="00B6164A" w:rsidRPr="00F615C7">
        <w:rPr>
          <w:rFonts w:ascii="Arial" w:hAnsi="Arial" w:cs="Arial"/>
        </w:rPr>
        <w:t xml:space="preserve"> – osobám mladším 18 let</w:t>
      </w:r>
      <w:r w:rsidRPr="00F615C7">
        <w:rPr>
          <w:rFonts w:ascii="Arial" w:hAnsi="Arial" w:cs="Arial"/>
        </w:rPr>
        <w:t>,</w:t>
      </w:r>
    </w:p>
    <w:p w:rsidR="004E1F8C"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 xml:space="preserve">Poskytovat </w:t>
      </w:r>
      <w:r w:rsidR="001A1C26" w:rsidRPr="00F615C7">
        <w:rPr>
          <w:rFonts w:ascii="Arial" w:hAnsi="Arial" w:cs="Arial"/>
        </w:rPr>
        <w:t xml:space="preserve">veškerá vysvětlení a </w:t>
      </w:r>
      <w:r w:rsidRPr="00F615C7">
        <w:rPr>
          <w:rFonts w:ascii="Arial" w:hAnsi="Arial" w:cs="Arial"/>
        </w:rPr>
        <w:t>informa</w:t>
      </w:r>
      <w:r w:rsidR="00B6164A" w:rsidRPr="00F615C7">
        <w:rPr>
          <w:rFonts w:ascii="Arial" w:hAnsi="Arial" w:cs="Arial"/>
        </w:rPr>
        <w:t xml:space="preserve">ce o zpracování osobních údajů </w:t>
      </w:r>
      <w:r w:rsidR="001A1C26" w:rsidRPr="00F615C7">
        <w:rPr>
          <w:rFonts w:ascii="Arial" w:hAnsi="Arial" w:cs="Arial"/>
        </w:rPr>
        <w:t>srozumitelně, jasně, transparentním způsobem,</w:t>
      </w:r>
      <w:r w:rsidR="00B6164A" w:rsidRPr="00F615C7">
        <w:rPr>
          <w:rFonts w:ascii="Arial" w:hAnsi="Arial" w:cs="Arial"/>
        </w:rPr>
        <w:t xml:space="preserve"> </w:t>
      </w:r>
      <w:r w:rsidRPr="00F615C7">
        <w:rPr>
          <w:rFonts w:ascii="Arial" w:hAnsi="Arial" w:cs="Arial"/>
        </w:rPr>
        <w:t>komunikovat</w:t>
      </w:r>
      <w:r w:rsidR="001A1C26" w:rsidRPr="00F615C7">
        <w:rPr>
          <w:rFonts w:ascii="Arial" w:hAnsi="Arial" w:cs="Arial"/>
        </w:rPr>
        <w:t xml:space="preserve"> otevřeně a</w:t>
      </w:r>
      <w:r w:rsidR="00B6164A" w:rsidRPr="00F615C7">
        <w:rPr>
          <w:rFonts w:ascii="Arial" w:hAnsi="Arial" w:cs="Arial"/>
        </w:rPr>
        <w:t xml:space="preserve"> sdělovat veškeré informace pravdivě,</w:t>
      </w:r>
    </w:p>
    <w:p w:rsidR="004E1F8C"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lastRenderedPageBreak/>
        <w:t>Při uzavírání smluv a právním jednání postupovat se zřetelem na povinnost chránit osobní údaje před zneužitím,</w:t>
      </w:r>
    </w:p>
    <w:p w:rsidR="004E1F8C" w:rsidRPr="00F615C7" w:rsidRDefault="004E1F8C" w:rsidP="006A540C">
      <w:pPr>
        <w:pStyle w:val="Bezmezer"/>
        <w:numPr>
          <w:ilvl w:val="1"/>
          <w:numId w:val="10"/>
        </w:numPr>
        <w:spacing w:line="276" w:lineRule="auto"/>
        <w:jc w:val="both"/>
        <w:rPr>
          <w:rFonts w:ascii="Arial" w:hAnsi="Arial" w:cs="Arial"/>
        </w:rPr>
      </w:pPr>
      <w:r w:rsidRPr="00F615C7">
        <w:rPr>
          <w:rFonts w:ascii="Arial" w:hAnsi="Arial" w:cs="Arial"/>
        </w:rPr>
        <w:t xml:space="preserve">Spolupracovat s pověřencem pro ochranu osobních </w:t>
      </w:r>
      <w:r w:rsidR="00895A7A" w:rsidRPr="00F615C7">
        <w:rPr>
          <w:rFonts w:ascii="Arial" w:hAnsi="Arial" w:cs="Arial"/>
        </w:rPr>
        <w:t>údajů,</w:t>
      </w:r>
    </w:p>
    <w:p w:rsidR="00895A7A" w:rsidRPr="00F615C7" w:rsidRDefault="00895A7A" w:rsidP="006A540C">
      <w:pPr>
        <w:pStyle w:val="Bezmezer"/>
        <w:numPr>
          <w:ilvl w:val="1"/>
          <w:numId w:val="10"/>
        </w:numPr>
        <w:spacing w:line="276" w:lineRule="auto"/>
        <w:jc w:val="both"/>
        <w:rPr>
          <w:rFonts w:ascii="Arial" w:hAnsi="Arial" w:cs="Arial"/>
        </w:rPr>
      </w:pPr>
      <w:r w:rsidRPr="00F615C7">
        <w:rPr>
          <w:rFonts w:ascii="Arial" w:hAnsi="Arial" w:cs="Arial"/>
        </w:rPr>
        <w:t>Spolupracovat s Úřadem pro ochranu osobních údajů.</w:t>
      </w:r>
    </w:p>
    <w:p w:rsidR="00F16B92" w:rsidRPr="00F615C7" w:rsidRDefault="00F16B92" w:rsidP="00F16B92">
      <w:pPr>
        <w:pStyle w:val="Bezmezer"/>
        <w:spacing w:line="276" w:lineRule="auto"/>
        <w:ind w:left="1080"/>
        <w:jc w:val="both"/>
        <w:rPr>
          <w:rFonts w:ascii="Arial" w:hAnsi="Arial" w:cs="Arial"/>
        </w:rPr>
      </w:pPr>
    </w:p>
    <w:p w:rsidR="00E94092" w:rsidRDefault="00F16B92" w:rsidP="00E94092">
      <w:pPr>
        <w:pStyle w:val="Bezmezer"/>
        <w:numPr>
          <w:ilvl w:val="0"/>
          <w:numId w:val="10"/>
        </w:numPr>
        <w:jc w:val="both"/>
        <w:rPr>
          <w:rFonts w:ascii="Arial" w:hAnsi="Arial" w:cs="Arial"/>
        </w:rPr>
      </w:pPr>
      <w:r w:rsidRPr="00F615C7">
        <w:rPr>
          <w:rFonts w:ascii="Arial" w:hAnsi="Arial" w:cs="Arial"/>
        </w:rPr>
        <w:t>Osobní údaje mohou být zpracovávány pouze po dobu nezbytně nutnou k plnění účelu jejich zpracovávání a/nebo po dobu nezbytné archivace. Pomine-li účel, pro který byly osobní údaje zpracovávány</w:t>
      </w:r>
      <w:r w:rsidR="002B1B53" w:rsidRPr="00F615C7">
        <w:rPr>
          <w:rFonts w:ascii="Arial" w:hAnsi="Arial" w:cs="Arial"/>
        </w:rPr>
        <w:t xml:space="preserve"> nebo uplynula zákonná doba pro jejich archivaci</w:t>
      </w:r>
      <w:r w:rsidRPr="00F615C7">
        <w:rPr>
          <w:rFonts w:ascii="Arial" w:hAnsi="Arial" w:cs="Arial"/>
        </w:rPr>
        <w:t xml:space="preserve">, zpracovávání </w:t>
      </w:r>
      <w:r w:rsidR="002B1B53" w:rsidRPr="00F615C7">
        <w:rPr>
          <w:rFonts w:ascii="Arial" w:hAnsi="Arial" w:cs="Arial"/>
        </w:rPr>
        <w:t xml:space="preserve">takových osobních údajů </w:t>
      </w:r>
      <w:r w:rsidRPr="00F615C7">
        <w:rPr>
          <w:rFonts w:ascii="Arial" w:hAnsi="Arial" w:cs="Arial"/>
        </w:rPr>
        <w:t xml:space="preserve">musí být ukončeno. </w:t>
      </w:r>
      <w:r w:rsidR="002B1B53" w:rsidRPr="00E94092">
        <w:rPr>
          <w:rFonts w:ascii="Arial" w:hAnsi="Arial" w:cs="Arial"/>
        </w:rPr>
        <w:t xml:space="preserve">Zaměstnanci Správce jsou povinni průběžně kontrolovat </w:t>
      </w:r>
      <w:r w:rsidR="00E94092" w:rsidRPr="00E94092">
        <w:rPr>
          <w:rFonts w:ascii="Arial" w:hAnsi="Arial" w:cs="Arial"/>
        </w:rPr>
        <w:t xml:space="preserve">řádnou </w:t>
      </w:r>
      <w:r w:rsidR="002B1B53" w:rsidRPr="00E94092">
        <w:rPr>
          <w:rFonts w:ascii="Arial" w:hAnsi="Arial" w:cs="Arial"/>
        </w:rPr>
        <w:t xml:space="preserve">dobu zpracování. </w:t>
      </w:r>
    </w:p>
    <w:p w:rsidR="00E94092" w:rsidRDefault="00E94092" w:rsidP="00E94092">
      <w:pPr>
        <w:pStyle w:val="Bezmezer"/>
        <w:ind w:left="360"/>
        <w:jc w:val="both"/>
        <w:rPr>
          <w:rFonts w:ascii="Arial" w:hAnsi="Arial" w:cs="Arial"/>
        </w:rPr>
      </w:pPr>
    </w:p>
    <w:p w:rsidR="00491602" w:rsidRDefault="002B1B53" w:rsidP="00E94092">
      <w:pPr>
        <w:pStyle w:val="Bezmezer"/>
        <w:numPr>
          <w:ilvl w:val="0"/>
          <w:numId w:val="10"/>
        </w:numPr>
        <w:jc w:val="both"/>
        <w:rPr>
          <w:rFonts w:ascii="Arial" w:hAnsi="Arial" w:cs="Arial"/>
        </w:rPr>
      </w:pPr>
      <w:r w:rsidRPr="00E94092">
        <w:rPr>
          <w:rFonts w:ascii="Arial" w:hAnsi="Arial" w:cs="Arial"/>
        </w:rPr>
        <w:t>Zjistí-li</w:t>
      </w:r>
      <w:r w:rsidR="00E94092">
        <w:rPr>
          <w:rFonts w:ascii="Arial" w:hAnsi="Arial" w:cs="Arial"/>
        </w:rPr>
        <w:t xml:space="preserve"> zaměstnanec</w:t>
      </w:r>
      <w:r w:rsidRPr="00E94092">
        <w:rPr>
          <w:rFonts w:ascii="Arial" w:hAnsi="Arial" w:cs="Arial"/>
        </w:rPr>
        <w:t xml:space="preserve">, že osobní údaje již nejsou potřebné k deklarovanému účelu nebo uplynula povinná doba jejich </w:t>
      </w:r>
      <w:r w:rsidR="00E94092">
        <w:rPr>
          <w:rFonts w:ascii="Arial" w:hAnsi="Arial" w:cs="Arial"/>
        </w:rPr>
        <w:t xml:space="preserve">ukládání nebo </w:t>
      </w:r>
      <w:r w:rsidRPr="00E94092">
        <w:rPr>
          <w:rFonts w:ascii="Arial" w:hAnsi="Arial" w:cs="Arial"/>
        </w:rPr>
        <w:t xml:space="preserve">archivace, po konzultaci s pověřencem pro ochranu osobních údajů zajistí jejich řádnou likvidaci. Doba zpracování jednotlivé dokumentace je určena především spisovým a skartačním řádem Správce. </w:t>
      </w:r>
      <w:r w:rsidR="00F16B92" w:rsidRPr="00E94092">
        <w:rPr>
          <w:rFonts w:ascii="Arial" w:hAnsi="Arial" w:cs="Arial"/>
        </w:rPr>
        <w:t>Po uplynutí této doby mohou být osobní údaje zpracovávány pouze</w:t>
      </w:r>
      <w:r w:rsidRPr="00E94092">
        <w:rPr>
          <w:rFonts w:ascii="Arial" w:hAnsi="Arial" w:cs="Arial"/>
        </w:rPr>
        <w:t xml:space="preserve"> v anonymizované podobě – např. pro statistické či</w:t>
      </w:r>
      <w:r w:rsidR="00F16B92" w:rsidRPr="00E94092">
        <w:rPr>
          <w:rFonts w:ascii="Arial" w:hAnsi="Arial" w:cs="Arial"/>
        </w:rPr>
        <w:t xml:space="preserve"> vědecké účely</w:t>
      </w:r>
      <w:r w:rsidRPr="00E94092">
        <w:rPr>
          <w:rFonts w:ascii="Arial" w:hAnsi="Arial" w:cs="Arial"/>
        </w:rPr>
        <w:t>.</w:t>
      </w:r>
    </w:p>
    <w:p w:rsidR="00E94092" w:rsidRDefault="00E94092" w:rsidP="00E94092">
      <w:pPr>
        <w:pStyle w:val="Bezmezer"/>
        <w:ind w:left="360"/>
        <w:jc w:val="both"/>
        <w:rPr>
          <w:rFonts w:ascii="Arial" w:hAnsi="Arial" w:cs="Arial"/>
        </w:rPr>
      </w:pPr>
    </w:p>
    <w:p w:rsidR="00E94092" w:rsidRPr="00E94092" w:rsidRDefault="00E94092" w:rsidP="00E94092">
      <w:pPr>
        <w:pStyle w:val="Bezmezer"/>
        <w:numPr>
          <w:ilvl w:val="0"/>
          <w:numId w:val="10"/>
        </w:numPr>
        <w:jc w:val="both"/>
        <w:rPr>
          <w:rFonts w:ascii="Arial" w:hAnsi="Arial" w:cs="Arial"/>
        </w:rPr>
      </w:pPr>
      <w:r>
        <w:rPr>
          <w:rFonts w:ascii="Arial" w:hAnsi="Arial" w:cs="Arial"/>
        </w:rPr>
        <w:t>Každý zaměstnanec dbá na to, aby osobní údaje, které mu byly svěřeny, byly zpracovávány nejdéle po dobu, která je určena spisovým a skartačním plánem Správce.</w:t>
      </w:r>
    </w:p>
    <w:p w:rsidR="00491602" w:rsidRPr="00F615C7" w:rsidRDefault="00491602" w:rsidP="00491602">
      <w:pPr>
        <w:pStyle w:val="Bezmezer"/>
        <w:ind w:left="360"/>
        <w:jc w:val="both"/>
        <w:rPr>
          <w:rFonts w:ascii="Arial" w:hAnsi="Arial" w:cs="Arial"/>
        </w:rPr>
      </w:pPr>
    </w:p>
    <w:p w:rsidR="00DF1447" w:rsidRPr="00F615C7" w:rsidRDefault="00DF1447" w:rsidP="00DF1447">
      <w:pPr>
        <w:pStyle w:val="Bezmezer"/>
        <w:ind w:left="1080"/>
        <w:jc w:val="both"/>
        <w:rPr>
          <w:rFonts w:ascii="Arial" w:hAnsi="Arial" w:cs="Arial"/>
        </w:rPr>
      </w:pPr>
    </w:p>
    <w:p w:rsidR="00DF1447" w:rsidRPr="00F615C7" w:rsidRDefault="00DE663D" w:rsidP="00DF1447">
      <w:pPr>
        <w:pStyle w:val="Bezmezer"/>
        <w:numPr>
          <w:ilvl w:val="0"/>
          <w:numId w:val="10"/>
        </w:numPr>
        <w:jc w:val="both"/>
        <w:rPr>
          <w:rFonts w:ascii="Arial" w:hAnsi="Arial" w:cs="Arial"/>
        </w:rPr>
      </w:pPr>
      <w:r w:rsidRPr="00F615C7">
        <w:rPr>
          <w:rFonts w:ascii="Arial" w:hAnsi="Arial" w:cs="Arial"/>
        </w:rPr>
        <w:t>Správce je oprávněn</w:t>
      </w:r>
      <w:r w:rsidR="000A1226" w:rsidRPr="00F615C7">
        <w:rPr>
          <w:rFonts w:ascii="Arial" w:hAnsi="Arial" w:cs="Arial"/>
        </w:rPr>
        <w:t xml:space="preserve"> </w:t>
      </w:r>
      <w:r w:rsidR="00D2298A" w:rsidRPr="00F615C7">
        <w:rPr>
          <w:rFonts w:ascii="Arial" w:hAnsi="Arial" w:cs="Arial"/>
        </w:rPr>
        <w:t>shromažďovat</w:t>
      </w:r>
      <w:r w:rsidR="00180B7E" w:rsidRPr="00F615C7">
        <w:rPr>
          <w:rFonts w:ascii="Arial" w:hAnsi="Arial" w:cs="Arial"/>
        </w:rPr>
        <w:t xml:space="preserve"> osobní údaje</w:t>
      </w:r>
      <w:r w:rsidR="000A1226" w:rsidRPr="00F615C7">
        <w:rPr>
          <w:rFonts w:ascii="Arial" w:hAnsi="Arial" w:cs="Arial"/>
        </w:rPr>
        <w:t xml:space="preserve"> </w:t>
      </w:r>
      <w:r w:rsidRPr="00F615C7">
        <w:rPr>
          <w:rFonts w:ascii="Arial" w:hAnsi="Arial" w:cs="Arial"/>
        </w:rPr>
        <w:t>toliko</w:t>
      </w:r>
      <w:r w:rsidR="000A1226" w:rsidRPr="00F615C7">
        <w:rPr>
          <w:rFonts w:ascii="Arial" w:hAnsi="Arial" w:cs="Arial"/>
        </w:rPr>
        <w:t xml:space="preserve"> za účelem, pro který jsou </w:t>
      </w:r>
      <w:r w:rsidRPr="00F615C7">
        <w:rPr>
          <w:rFonts w:ascii="Arial" w:hAnsi="Arial" w:cs="Arial"/>
        </w:rPr>
        <w:t xml:space="preserve">prokazatelně </w:t>
      </w:r>
      <w:r w:rsidR="000A1226" w:rsidRPr="00F615C7">
        <w:rPr>
          <w:rFonts w:ascii="Arial" w:hAnsi="Arial" w:cs="Arial"/>
        </w:rPr>
        <w:t>zpracovávány, a v takovém rozsahu, v jakém je to nezbytně nutné.</w:t>
      </w:r>
      <w:r w:rsidR="00E94092">
        <w:rPr>
          <w:rFonts w:ascii="Arial" w:hAnsi="Arial" w:cs="Arial"/>
        </w:rPr>
        <w:t xml:space="preserve"> Jednotlivé účely zpracovatelských agend jsou uvedeny v dokumenty záznamy o činnostech zpracování.</w:t>
      </w:r>
    </w:p>
    <w:p w:rsidR="00DF1447" w:rsidRPr="00F615C7" w:rsidRDefault="00DF1447" w:rsidP="00DF1447">
      <w:pPr>
        <w:pStyle w:val="Bezmezer"/>
        <w:ind w:left="360"/>
        <w:jc w:val="both"/>
        <w:rPr>
          <w:rFonts w:ascii="Arial" w:hAnsi="Arial" w:cs="Arial"/>
        </w:rPr>
      </w:pPr>
    </w:p>
    <w:p w:rsidR="00B34E8D" w:rsidRPr="00F615C7" w:rsidRDefault="00B34E8D" w:rsidP="00853DD0">
      <w:pPr>
        <w:pStyle w:val="Bezmezer"/>
        <w:jc w:val="both"/>
        <w:rPr>
          <w:rFonts w:ascii="Arial" w:hAnsi="Arial" w:cs="Arial"/>
        </w:rPr>
      </w:pPr>
    </w:p>
    <w:p w:rsidR="007571EA" w:rsidRPr="00F615C7" w:rsidRDefault="007571EA" w:rsidP="007571EA">
      <w:pPr>
        <w:pStyle w:val="Bezmezer"/>
        <w:jc w:val="center"/>
        <w:rPr>
          <w:rFonts w:ascii="Arial" w:hAnsi="Arial" w:cs="Arial"/>
          <w:b/>
        </w:rPr>
      </w:pPr>
      <w:r w:rsidRPr="00F615C7">
        <w:rPr>
          <w:rFonts w:ascii="Arial" w:hAnsi="Arial" w:cs="Arial"/>
          <w:b/>
        </w:rPr>
        <w:t>Článek 5</w:t>
      </w:r>
    </w:p>
    <w:p w:rsidR="007571EA" w:rsidRPr="00F615C7" w:rsidRDefault="00DF1447" w:rsidP="007571EA">
      <w:pPr>
        <w:pStyle w:val="Bezmezer"/>
        <w:jc w:val="center"/>
        <w:rPr>
          <w:rFonts w:ascii="Arial" w:hAnsi="Arial" w:cs="Arial"/>
          <w:b/>
        </w:rPr>
      </w:pPr>
      <w:r w:rsidRPr="00F615C7">
        <w:rPr>
          <w:rFonts w:ascii="Arial" w:hAnsi="Arial" w:cs="Arial"/>
          <w:b/>
        </w:rPr>
        <w:t>Obecné povinnosti zaměstnanců Správce</w:t>
      </w:r>
    </w:p>
    <w:p w:rsidR="007571EA" w:rsidRPr="00F615C7" w:rsidRDefault="007571EA" w:rsidP="00353D47">
      <w:pPr>
        <w:pStyle w:val="Bezmezer"/>
        <w:rPr>
          <w:rFonts w:ascii="Arial" w:hAnsi="Arial" w:cs="Arial"/>
        </w:rPr>
      </w:pPr>
    </w:p>
    <w:p w:rsidR="00902702" w:rsidRPr="00074197" w:rsidRDefault="009645C2" w:rsidP="00074197">
      <w:pPr>
        <w:pStyle w:val="Odstavecseseznamem"/>
        <w:numPr>
          <w:ilvl w:val="0"/>
          <w:numId w:val="13"/>
        </w:numPr>
        <w:jc w:val="both"/>
        <w:rPr>
          <w:rFonts w:ascii="Arial" w:hAnsi="Arial" w:cs="Arial"/>
          <w:sz w:val="22"/>
          <w:szCs w:val="22"/>
        </w:rPr>
      </w:pPr>
      <w:r w:rsidRPr="00F615C7">
        <w:rPr>
          <w:rFonts w:ascii="Arial" w:hAnsi="Arial" w:cs="Arial"/>
          <w:sz w:val="22"/>
          <w:szCs w:val="22"/>
        </w:rPr>
        <w:t>Každý zaměstnanec Správce při nakládání s osobními údaji respektuje povahu</w:t>
      </w:r>
      <w:r w:rsidR="00902702" w:rsidRPr="00F615C7">
        <w:rPr>
          <w:rFonts w:ascii="Arial" w:hAnsi="Arial" w:cs="Arial"/>
          <w:sz w:val="22"/>
          <w:szCs w:val="22"/>
        </w:rPr>
        <w:t xml:space="preserve"> osobních údajů</w:t>
      </w:r>
      <w:r w:rsidRPr="00F615C7">
        <w:rPr>
          <w:rFonts w:ascii="Arial" w:hAnsi="Arial" w:cs="Arial"/>
          <w:sz w:val="22"/>
          <w:szCs w:val="22"/>
        </w:rPr>
        <w:t xml:space="preserve"> – </w:t>
      </w:r>
      <w:r w:rsidR="00E94092">
        <w:rPr>
          <w:rFonts w:ascii="Arial" w:hAnsi="Arial" w:cs="Arial"/>
          <w:sz w:val="22"/>
          <w:szCs w:val="22"/>
        </w:rPr>
        <w:t>tj. že se jedná</w:t>
      </w:r>
      <w:r w:rsidRPr="00F615C7">
        <w:rPr>
          <w:rFonts w:ascii="Arial" w:hAnsi="Arial" w:cs="Arial"/>
          <w:sz w:val="22"/>
          <w:szCs w:val="22"/>
        </w:rPr>
        <w:t xml:space="preserve"> o</w:t>
      </w:r>
      <w:r w:rsidR="00E94092">
        <w:rPr>
          <w:rFonts w:ascii="Arial" w:hAnsi="Arial" w:cs="Arial"/>
          <w:sz w:val="22"/>
          <w:szCs w:val="22"/>
        </w:rPr>
        <w:t xml:space="preserve"> informace tvořící</w:t>
      </w:r>
      <w:r w:rsidRPr="00F615C7">
        <w:rPr>
          <w:rFonts w:ascii="Arial" w:hAnsi="Arial" w:cs="Arial"/>
          <w:sz w:val="22"/>
          <w:szCs w:val="22"/>
        </w:rPr>
        <w:t> soukromí člověk</w:t>
      </w:r>
      <w:r w:rsidR="00E94092">
        <w:rPr>
          <w:rFonts w:ascii="Arial" w:hAnsi="Arial" w:cs="Arial"/>
          <w:sz w:val="22"/>
          <w:szCs w:val="22"/>
        </w:rPr>
        <w:t>a jako subjektu údajů</w:t>
      </w:r>
      <w:r w:rsidR="00074197">
        <w:rPr>
          <w:rFonts w:ascii="Arial" w:hAnsi="Arial" w:cs="Arial"/>
          <w:sz w:val="22"/>
          <w:szCs w:val="22"/>
        </w:rPr>
        <w:t xml:space="preserve"> a</w:t>
      </w:r>
      <w:r w:rsidR="00074197" w:rsidRPr="00074197">
        <w:rPr>
          <w:rFonts w:ascii="Arial" w:hAnsi="Arial" w:cs="Arial"/>
          <w:sz w:val="22"/>
          <w:szCs w:val="22"/>
        </w:rPr>
        <w:t xml:space="preserve"> </w:t>
      </w:r>
      <w:r w:rsidR="00074197" w:rsidRPr="00F615C7">
        <w:rPr>
          <w:rFonts w:ascii="Arial" w:hAnsi="Arial" w:cs="Arial"/>
          <w:sz w:val="22"/>
          <w:szCs w:val="22"/>
        </w:rPr>
        <w:t>tomu přizpůso</w:t>
      </w:r>
      <w:r w:rsidR="00074197">
        <w:rPr>
          <w:rFonts w:ascii="Arial" w:hAnsi="Arial" w:cs="Arial"/>
          <w:sz w:val="22"/>
          <w:szCs w:val="22"/>
        </w:rPr>
        <w:t>bí veškerá jednání s tím spojená</w:t>
      </w:r>
      <w:r w:rsidR="00074197" w:rsidRPr="00F615C7">
        <w:rPr>
          <w:rFonts w:ascii="Arial" w:hAnsi="Arial" w:cs="Arial"/>
          <w:sz w:val="22"/>
          <w:szCs w:val="22"/>
        </w:rPr>
        <w:t>.</w:t>
      </w:r>
      <w:r w:rsidR="00074197">
        <w:rPr>
          <w:rFonts w:ascii="Arial" w:hAnsi="Arial" w:cs="Arial"/>
          <w:sz w:val="22"/>
          <w:szCs w:val="22"/>
        </w:rPr>
        <w:t xml:space="preserve"> Každý zaměstnanec bere na vědomí, že ochrana osobních údajů tvoří nástroj ochrany soukromí člověka a s</w:t>
      </w:r>
      <w:r w:rsidR="00E94092">
        <w:rPr>
          <w:rFonts w:ascii="Arial" w:hAnsi="Arial" w:cs="Arial"/>
          <w:sz w:val="22"/>
          <w:szCs w:val="22"/>
        </w:rPr>
        <w:t xml:space="preserve">oukromí člověka tvoří základní lidské právo podle </w:t>
      </w:r>
      <w:r w:rsidR="00074197">
        <w:rPr>
          <w:rFonts w:ascii="Arial" w:hAnsi="Arial" w:cs="Arial"/>
          <w:sz w:val="22"/>
          <w:szCs w:val="22"/>
        </w:rPr>
        <w:t>čl. 7 Listiny základních práv a svobod.</w:t>
      </w:r>
    </w:p>
    <w:p w:rsidR="00902702" w:rsidRPr="00F615C7" w:rsidRDefault="00902702" w:rsidP="00902702">
      <w:pPr>
        <w:pStyle w:val="Odstavecseseznamem"/>
        <w:ind w:left="360"/>
        <w:jc w:val="both"/>
        <w:rPr>
          <w:rFonts w:ascii="Arial" w:hAnsi="Arial" w:cs="Arial"/>
          <w:sz w:val="22"/>
          <w:szCs w:val="22"/>
        </w:rPr>
      </w:pPr>
    </w:p>
    <w:p w:rsidR="00074197" w:rsidRDefault="00902702" w:rsidP="00902702">
      <w:pPr>
        <w:pStyle w:val="Bezmezer"/>
        <w:numPr>
          <w:ilvl w:val="0"/>
          <w:numId w:val="13"/>
        </w:numPr>
        <w:jc w:val="both"/>
        <w:rPr>
          <w:rFonts w:ascii="Arial" w:hAnsi="Arial" w:cs="Arial"/>
        </w:rPr>
      </w:pPr>
      <w:r w:rsidRPr="00F615C7">
        <w:rPr>
          <w:rFonts w:ascii="Arial" w:hAnsi="Arial" w:cs="Arial"/>
        </w:rPr>
        <w:t xml:space="preserve">Zaměstnanci Správce jsou při použití či jiném nakládání s osobními údaji, v rámci plnění svých pracovních úkolů, povinni chovat se tak, aby byla zajištěna ochrana lidské důstojnosti </w:t>
      </w:r>
      <w:r w:rsidR="00074197">
        <w:rPr>
          <w:rFonts w:ascii="Arial" w:hAnsi="Arial" w:cs="Arial"/>
        </w:rPr>
        <w:t>člověka, který je subjektem osobních údajů</w:t>
      </w:r>
      <w:r w:rsidRPr="00F615C7">
        <w:rPr>
          <w:rFonts w:ascii="Arial" w:hAnsi="Arial" w:cs="Arial"/>
        </w:rPr>
        <w:t xml:space="preserve">. Dále jsou zaměstnanci povinni </w:t>
      </w:r>
      <w:r w:rsidR="00074197">
        <w:rPr>
          <w:rFonts w:ascii="Arial" w:hAnsi="Arial" w:cs="Arial"/>
        </w:rPr>
        <w:t>počínat si tak</w:t>
      </w:r>
      <w:r w:rsidRPr="00F615C7">
        <w:rPr>
          <w:rFonts w:ascii="Arial" w:hAnsi="Arial" w:cs="Arial"/>
        </w:rPr>
        <w:t xml:space="preserve">, aby údaje, s nimiž pracují, nemohly být odcizeny nebo zneužity k neoprávněným zásahům do soukromého či osobního života subjektů údajů. </w:t>
      </w:r>
      <w:r w:rsidR="009645C2" w:rsidRPr="00F615C7">
        <w:rPr>
          <w:rFonts w:ascii="Arial" w:hAnsi="Arial" w:cs="Arial"/>
        </w:rPr>
        <w:t xml:space="preserve">Zaměstnanec zejména osobní údaje nezveřejňuje bez ověření, že takový postup je možný, nezpřístupňuje osobní údaje osobám, které neprokáží právo s nimi nakládat. </w:t>
      </w:r>
      <w:r w:rsidR="00074197">
        <w:rPr>
          <w:rFonts w:ascii="Arial" w:hAnsi="Arial" w:cs="Arial"/>
        </w:rPr>
        <w:t xml:space="preserve">V případě pochybností se zaměstnanec může obrátit na pověřence pro ochranu osobních údajů. </w:t>
      </w:r>
    </w:p>
    <w:p w:rsidR="00074197" w:rsidRDefault="00074197" w:rsidP="00074197">
      <w:pPr>
        <w:pStyle w:val="Bezmezer"/>
        <w:ind w:left="360"/>
        <w:jc w:val="both"/>
        <w:rPr>
          <w:rFonts w:ascii="Arial" w:hAnsi="Arial" w:cs="Arial"/>
        </w:rPr>
      </w:pPr>
    </w:p>
    <w:p w:rsidR="009645C2" w:rsidRPr="00F615C7" w:rsidRDefault="009645C2" w:rsidP="00902702">
      <w:pPr>
        <w:pStyle w:val="Bezmezer"/>
        <w:numPr>
          <w:ilvl w:val="0"/>
          <w:numId w:val="13"/>
        </w:numPr>
        <w:jc w:val="both"/>
        <w:rPr>
          <w:rFonts w:ascii="Arial" w:hAnsi="Arial" w:cs="Arial"/>
        </w:rPr>
      </w:pPr>
      <w:r w:rsidRPr="00F615C7">
        <w:rPr>
          <w:rFonts w:ascii="Arial" w:hAnsi="Arial" w:cs="Arial"/>
        </w:rPr>
        <w:t>Zaměstnanec, vyplývá-li taková povinnost z</w:t>
      </w:r>
      <w:r w:rsidR="00074197">
        <w:rPr>
          <w:rFonts w:ascii="Arial" w:hAnsi="Arial" w:cs="Arial"/>
        </w:rPr>
        <w:t> jeho pracovní náplně nebo pokynů vedoucího pracovníka</w:t>
      </w:r>
      <w:r w:rsidRPr="00F615C7">
        <w:rPr>
          <w:rFonts w:ascii="Arial" w:hAnsi="Arial" w:cs="Arial"/>
        </w:rPr>
        <w:t xml:space="preserve">, informuje subjekt údajů o jeho právech na ochranu osobních údajů; jinak odkáže na </w:t>
      </w:r>
      <w:r w:rsidR="00074197">
        <w:rPr>
          <w:rFonts w:ascii="Arial" w:hAnsi="Arial" w:cs="Arial"/>
        </w:rPr>
        <w:t xml:space="preserve">dokumenty zveřejněné způsobem umožňující dálkový přístup nebo tištěné dokumenty nebo </w:t>
      </w:r>
      <w:r w:rsidRPr="00F615C7">
        <w:rPr>
          <w:rFonts w:ascii="Arial" w:hAnsi="Arial" w:cs="Arial"/>
        </w:rPr>
        <w:t>na pověřence pro ochranu osobních údajů.</w:t>
      </w:r>
    </w:p>
    <w:p w:rsidR="009645C2" w:rsidRPr="00074197" w:rsidRDefault="009645C2" w:rsidP="00074197">
      <w:pPr>
        <w:jc w:val="both"/>
        <w:rPr>
          <w:rFonts w:ascii="Arial" w:hAnsi="Arial" w:cs="Arial"/>
        </w:rPr>
      </w:pPr>
    </w:p>
    <w:p w:rsidR="00074197" w:rsidRDefault="00DF1447" w:rsidP="00074197">
      <w:pPr>
        <w:pStyle w:val="Bezmezer"/>
        <w:numPr>
          <w:ilvl w:val="0"/>
          <w:numId w:val="13"/>
        </w:numPr>
        <w:jc w:val="both"/>
        <w:rPr>
          <w:rFonts w:ascii="Arial" w:hAnsi="Arial" w:cs="Arial"/>
        </w:rPr>
      </w:pPr>
      <w:r w:rsidRPr="00F615C7">
        <w:rPr>
          <w:rFonts w:ascii="Arial" w:hAnsi="Arial" w:cs="Arial"/>
        </w:rPr>
        <w:t xml:space="preserve">Každý zaměstnanec Správce, který s osobními údaji přichází do styku, je povinen zpracovávat pouze přesné osobní údaje, které byly získány v souladu s předpisy na </w:t>
      </w:r>
      <w:r w:rsidRPr="00F615C7">
        <w:rPr>
          <w:rFonts w:ascii="Arial" w:hAnsi="Arial" w:cs="Arial"/>
        </w:rPr>
        <w:lastRenderedPageBreak/>
        <w:t>ochranu osobních údajů.</w:t>
      </w:r>
      <w:r w:rsidR="00074197">
        <w:rPr>
          <w:rFonts w:ascii="Arial" w:hAnsi="Arial" w:cs="Arial"/>
        </w:rPr>
        <w:t xml:space="preserve"> Každý zaměstnanec se seznámí se záznamy o činnostech zpracování, které se vztahují k jím vykonávané pracovní agendě.</w:t>
      </w:r>
    </w:p>
    <w:p w:rsidR="00074197" w:rsidRPr="00074197" w:rsidRDefault="00074197" w:rsidP="00074197">
      <w:pPr>
        <w:pStyle w:val="Bezmezer"/>
        <w:ind w:left="360"/>
        <w:jc w:val="both"/>
        <w:rPr>
          <w:rFonts w:ascii="Arial" w:hAnsi="Arial" w:cs="Arial"/>
        </w:rPr>
      </w:pPr>
    </w:p>
    <w:p w:rsidR="00DF1447" w:rsidRPr="00F615C7" w:rsidRDefault="00DF1447" w:rsidP="00DF1447">
      <w:pPr>
        <w:pStyle w:val="Bezmezer"/>
        <w:numPr>
          <w:ilvl w:val="0"/>
          <w:numId w:val="13"/>
        </w:numPr>
        <w:jc w:val="both"/>
        <w:rPr>
          <w:rFonts w:ascii="Arial" w:hAnsi="Arial" w:cs="Arial"/>
        </w:rPr>
      </w:pPr>
      <w:r w:rsidRPr="00F615C7">
        <w:rPr>
          <w:rFonts w:ascii="Arial" w:hAnsi="Arial" w:cs="Arial"/>
        </w:rPr>
        <w:t>Pokud zaměstnanec</w:t>
      </w:r>
      <w:r w:rsidR="000D709B" w:rsidRPr="00F615C7">
        <w:rPr>
          <w:rFonts w:ascii="Arial" w:hAnsi="Arial" w:cs="Arial"/>
        </w:rPr>
        <w:t xml:space="preserve"> Správce</w:t>
      </w:r>
      <w:r w:rsidRPr="00F615C7">
        <w:rPr>
          <w:rFonts w:ascii="Arial" w:hAnsi="Arial" w:cs="Arial"/>
        </w:rPr>
        <w:t xml:space="preserve"> při nakládání s osobními údaji zjistí, že údaje nejsou s ohledem na stanovený účel řádně zpracovány, provede bez zbytečného odkladu </w:t>
      </w:r>
      <w:r w:rsidR="000D709B" w:rsidRPr="00F615C7">
        <w:rPr>
          <w:rFonts w:ascii="Arial" w:hAnsi="Arial" w:cs="Arial"/>
        </w:rPr>
        <w:t xml:space="preserve">nápravu a </w:t>
      </w:r>
      <w:r w:rsidR="00074197">
        <w:rPr>
          <w:rFonts w:ascii="Arial" w:hAnsi="Arial" w:cs="Arial"/>
        </w:rPr>
        <w:t xml:space="preserve">k tomu odpovídající </w:t>
      </w:r>
      <w:r w:rsidR="000D709B" w:rsidRPr="00F615C7">
        <w:rPr>
          <w:rFonts w:ascii="Arial" w:hAnsi="Arial" w:cs="Arial"/>
        </w:rPr>
        <w:t>nezbytná</w:t>
      </w:r>
      <w:r w:rsidRPr="00F615C7">
        <w:rPr>
          <w:rFonts w:ascii="Arial" w:hAnsi="Arial" w:cs="Arial"/>
        </w:rPr>
        <w:t xml:space="preserve"> opatření – např. </w:t>
      </w:r>
      <w:r w:rsidR="00074197">
        <w:rPr>
          <w:rFonts w:ascii="Arial" w:hAnsi="Arial" w:cs="Arial"/>
        </w:rPr>
        <w:t>omezí</w:t>
      </w:r>
      <w:r w:rsidRPr="00F615C7">
        <w:rPr>
          <w:rFonts w:ascii="Arial" w:hAnsi="Arial" w:cs="Arial"/>
        </w:rPr>
        <w:t xml:space="preserve"> zpracování</w:t>
      </w:r>
      <w:r w:rsidR="00074197">
        <w:rPr>
          <w:rFonts w:ascii="Arial" w:hAnsi="Arial" w:cs="Arial"/>
        </w:rPr>
        <w:t xml:space="preserve"> neaktuálních informací</w:t>
      </w:r>
      <w:r w:rsidRPr="00F615C7">
        <w:rPr>
          <w:rFonts w:ascii="Arial" w:hAnsi="Arial" w:cs="Arial"/>
        </w:rPr>
        <w:t>,</w:t>
      </w:r>
      <w:r w:rsidR="00074197">
        <w:rPr>
          <w:rFonts w:ascii="Arial" w:hAnsi="Arial" w:cs="Arial"/>
        </w:rPr>
        <w:t xml:space="preserve"> provede doplnění údajů nebo</w:t>
      </w:r>
      <w:r w:rsidRPr="00F615C7">
        <w:rPr>
          <w:rFonts w:ascii="Arial" w:hAnsi="Arial" w:cs="Arial"/>
        </w:rPr>
        <w:t xml:space="preserve"> pozastavení zpracování nepřesného osobního údaje. Nebude-li toto možné, po konzultaci s pověřencem pro ochranu osobních údajů provede </w:t>
      </w:r>
      <w:r w:rsidR="00074197">
        <w:rPr>
          <w:rFonts w:ascii="Arial" w:hAnsi="Arial" w:cs="Arial"/>
        </w:rPr>
        <w:t>likvidaci neaktuálních informací</w:t>
      </w:r>
      <w:r w:rsidRPr="00F615C7">
        <w:rPr>
          <w:rFonts w:ascii="Arial" w:hAnsi="Arial" w:cs="Arial"/>
        </w:rPr>
        <w:t>.</w:t>
      </w:r>
    </w:p>
    <w:p w:rsidR="00040433" w:rsidRPr="00F615C7" w:rsidRDefault="00040433" w:rsidP="00040433">
      <w:pPr>
        <w:pStyle w:val="Bezmezer"/>
        <w:ind w:left="360"/>
        <w:jc w:val="both"/>
        <w:rPr>
          <w:rFonts w:ascii="Arial" w:hAnsi="Arial" w:cs="Arial"/>
        </w:rPr>
      </w:pPr>
    </w:p>
    <w:p w:rsidR="00DF1447" w:rsidRPr="00F615C7" w:rsidRDefault="00040433" w:rsidP="00040433">
      <w:pPr>
        <w:pStyle w:val="Bezmezer"/>
        <w:numPr>
          <w:ilvl w:val="0"/>
          <w:numId w:val="13"/>
        </w:numPr>
        <w:jc w:val="both"/>
        <w:rPr>
          <w:rFonts w:ascii="Arial" w:hAnsi="Arial" w:cs="Arial"/>
        </w:rPr>
      </w:pPr>
      <w:r w:rsidRPr="00F615C7">
        <w:rPr>
          <w:rFonts w:ascii="Arial" w:hAnsi="Arial" w:cs="Arial"/>
        </w:rPr>
        <w:t xml:space="preserve">Zaměstnanci Správce jsou povinní pověřenci pro ochranu osobních údajů ihned oznámit každý bezpečnostní incident týkající se osobních údajů. V případě, že je pravděpodobné, že incident bude mít za následek vysoké riziko pro práva a svobody </w:t>
      </w:r>
      <w:r w:rsidR="00074197">
        <w:rPr>
          <w:rFonts w:ascii="Arial" w:hAnsi="Arial" w:cs="Arial"/>
        </w:rPr>
        <w:t>konkrétních subjektů osobních údajů,</w:t>
      </w:r>
      <w:r w:rsidRPr="00F615C7">
        <w:rPr>
          <w:rFonts w:ascii="Arial" w:hAnsi="Arial" w:cs="Arial"/>
        </w:rPr>
        <w:t xml:space="preserve"> bezodkladně </w:t>
      </w:r>
      <w:r w:rsidR="00074197">
        <w:rPr>
          <w:rFonts w:ascii="Arial" w:hAnsi="Arial" w:cs="Arial"/>
        </w:rPr>
        <w:t>zajistí informování takové osoby prostřednictvím pověřence pro ochranu osobních údajů</w:t>
      </w:r>
      <w:r w:rsidRPr="00F615C7">
        <w:rPr>
          <w:rFonts w:ascii="Arial" w:hAnsi="Arial" w:cs="Arial"/>
        </w:rPr>
        <w:t xml:space="preserve"> o nastalém incidentu vč. jeho popisu a sdělí</w:t>
      </w:r>
      <w:r w:rsidR="00074197">
        <w:rPr>
          <w:rFonts w:ascii="Arial" w:hAnsi="Arial" w:cs="Arial"/>
        </w:rPr>
        <w:t xml:space="preserve"> pověřenci</w:t>
      </w:r>
      <w:r w:rsidRPr="00F615C7">
        <w:rPr>
          <w:rFonts w:ascii="Arial" w:hAnsi="Arial" w:cs="Arial"/>
        </w:rPr>
        <w:t xml:space="preserve">, jaká opatření </w:t>
      </w:r>
      <w:r w:rsidR="00074197">
        <w:rPr>
          <w:rFonts w:ascii="Arial" w:hAnsi="Arial" w:cs="Arial"/>
        </w:rPr>
        <w:t xml:space="preserve">k nápravě byla přijata. O bezpečnostním </w:t>
      </w:r>
      <w:r w:rsidRPr="00F615C7">
        <w:rPr>
          <w:rFonts w:ascii="Arial" w:hAnsi="Arial" w:cs="Arial"/>
        </w:rPr>
        <w:t>incidentu se sepíše záznam</w:t>
      </w:r>
      <w:r w:rsidR="00074197">
        <w:rPr>
          <w:rFonts w:ascii="Arial" w:hAnsi="Arial" w:cs="Arial"/>
        </w:rPr>
        <w:t>, který předá k dalšímu vyhodnocení pověřenci pro ochranu osobních údajů</w:t>
      </w:r>
      <w:r w:rsidRPr="00F615C7">
        <w:rPr>
          <w:rFonts w:ascii="Arial" w:hAnsi="Arial" w:cs="Arial"/>
        </w:rPr>
        <w:t>.</w:t>
      </w:r>
      <w:r w:rsidR="00074197">
        <w:rPr>
          <w:rFonts w:ascii="Arial" w:hAnsi="Arial" w:cs="Arial"/>
        </w:rPr>
        <w:t xml:space="preserve"> Záznam obsahuje popis incidentu, jeho příčiny, rozsah incidentu a způsobené újmy, přijatá opatření nebo jejich návrh.</w:t>
      </w:r>
      <w:r w:rsidRPr="00F615C7">
        <w:rPr>
          <w:rFonts w:ascii="Arial" w:hAnsi="Arial" w:cs="Arial"/>
        </w:rPr>
        <w:t xml:space="preserve"> O každém závažném incidentu Správce </w:t>
      </w:r>
      <w:r w:rsidR="00074197">
        <w:rPr>
          <w:rFonts w:ascii="Arial" w:hAnsi="Arial" w:cs="Arial"/>
        </w:rPr>
        <w:t xml:space="preserve">prostřednictvím pověřence </w:t>
      </w:r>
      <w:r w:rsidRPr="00F615C7">
        <w:rPr>
          <w:rFonts w:ascii="Arial" w:hAnsi="Arial" w:cs="Arial"/>
        </w:rPr>
        <w:t>informuje Úřad pro ochranu osobních údajů (</w:t>
      </w:r>
      <w:hyperlink r:id="rId7" w:history="1">
        <w:r w:rsidRPr="00F615C7">
          <w:rPr>
            <w:rStyle w:val="Hypertextovodkaz"/>
            <w:rFonts w:ascii="Arial" w:hAnsi="Arial" w:cs="Arial"/>
          </w:rPr>
          <w:t>www.uoou.cz</w:t>
        </w:r>
      </w:hyperlink>
      <w:r w:rsidRPr="00F615C7">
        <w:rPr>
          <w:rFonts w:ascii="Arial" w:hAnsi="Arial" w:cs="Arial"/>
        </w:rPr>
        <w:t>).</w:t>
      </w:r>
    </w:p>
    <w:p w:rsidR="000D709B" w:rsidRPr="00F615C7" w:rsidRDefault="000D709B" w:rsidP="000D709B">
      <w:pPr>
        <w:pStyle w:val="Bezmezer"/>
        <w:ind w:left="360"/>
        <w:jc w:val="both"/>
        <w:rPr>
          <w:rFonts w:ascii="Arial" w:hAnsi="Arial" w:cs="Arial"/>
        </w:rPr>
      </w:pPr>
    </w:p>
    <w:p w:rsidR="000D709B" w:rsidRPr="00F615C7" w:rsidRDefault="00F05CE8" w:rsidP="00DF1447">
      <w:pPr>
        <w:pStyle w:val="Bezmezer"/>
        <w:numPr>
          <w:ilvl w:val="0"/>
          <w:numId w:val="13"/>
        </w:numPr>
        <w:jc w:val="both"/>
        <w:rPr>
          <w:rFonts w:ascii="Arial" w:hAnsi="Arial" w:cs="Arial"/>
        </w:rPr>
      </w:pPr>
      <w:r w:rsidRPr="00F615C7">
        <w:rPr>
          <w:rFonts w:ascii="Arial" w:hAnsi="Arial" w:cs="Arial"/>
        </w:rPr>
        <w:t>Zaměstnanci Správce všechny osobní údaje, které Správce zpracovává, chrání vhodnými a dostupnými prostředky před zneužitím</w:t>
      </w:r>
      <w:r w:rsidR="00074197">
        <w:rPr>
          <w:rFonts w:ascii="Arial" w:hAnsi="Arial" w:cs="Arial"/>
        </w:rPr>
        <w:t xml:space="preserve"> v souladu s bezpečnostními předpisy Správce</w:t>
      </w:r>
      <w:r w:rsidRPr="00F615C7">
        <w:rPr>
          <w:rFonts w:ascii="Arial" w:hAnsi="Arial" w:cs="Arial"/>
        </w:rPr>
        <w:t xml:space="preserve">. Osobní údaje uchovávají v prostorách, na místech, v prostředí nebo v systému, do kterého má přístup omezený, předem stanovený a v každý okamžik </w:t>
      </w:r>
      <w:r w:rsidR="00074197">
        <w:rPr>
          <w:rFonts w:ascii="Arial" w:hAnsi="Arial" w:cs="Arial"/>
        </w:rPr>
        <w:t>identifikovateln</w:t>
      </w:r>
      <w:r w:rsidR="00127156">
        <w:rPr>
          <w:rFonts w:ascii="Arial" w:hAnsi="Arial" w:cs="Arial"/>
        </w:rPr>
        <w:t>ý</w:t>
      </w:r>
      <w:r w:rsidRPr="00F615C7">
        <w:rPr>
          <w:rFonts w:ascii="Arial" w:hAnsi="Arial" w:cs="Arial"/>
        </w:rPr>
        <w:t xml:space="preserve"> okruh osob; jiné osoby mohou získat přístup k osobním údajům pouze se svolením </w:t>
      </w:r>
      <w:r w:rsidR="00127156">
        <w:rPr>
          <w:rFonts w:ascii="Arial" w:hAnsi="Arial" w:cs="Arial"/>
        </w:rPr>
        <w:t xml:space="preserve">osoby oprávněné k takovému povolení – tj. vedoucí pracovník nebo pověřenec pro ochranu osobních údajů. </w:t>
      </w:r>
    </w:p>
    <w:p w:rsidR="00DF1447" w:rsidRPr="00F615C7" w:rsidRDefault="00DF1447" w:rsidP="00DF1447">
      <w:pPr>
        <w:pStyle w:val="Bezmezer"/>
        <w:ind w:left="360"/>
        <w:jc w:val="both"/>
        <w:rPr>
          <w:rFonts w:ascii="Arial" w:hAnsi="Arial" w:cs="Arial"/>
        </w:rPr>
      </w:pPr>
    </w:p>
    <w:p w:rsidR="00DF1447" w:rsidRPr="00F615C7" w:rsidRDefault="00C17897" w:rsidP="00DF1447">
      <w:pPr>
        <w:pStyle w:val="Bezmezer"/>
        <w:numPr>
          <w:ilvl w:val="0"/>
          <w:numId w:val="13"/>
        </w:numPr>
        <w:jc w:val="both"/>
        <w:rPr>
          <w:rFonts w:ascii="Arial" w:hAnsi="Arial" w:cs="Arial"/>
        </w:rPr>
      </w:pPr>
      <w:r w:rsidRPr="00F615C7">
        <w:rPr>
          <w:rFonts w:ascii="Arial" w:hAnsi="Arial" w:cs="Arial"/>
        </w:rPr>
        <w:t>Za ochranu osobních údajů odpovídá Správce osobních údajů, který je povinen provádět ve spolupráci s pověřencem pro ochr</w:t>
      </w:r>
      <w:r w:rsidR="00127156">
        <w:rPr>
          <w:rFonts w:ascii="Arial" w:hAnsi="Arial" w:cs="Arial"/>
        </w:rPr>
        <w:t>a</w:t>
      </w:r>
      <w:r w:rsidRPr="00F615C7">
        <w:rPr>
          <w:rFonts w:ascii="Arial" w:hAnsi="Arial" w:cs="Arial"/>
        </w:rPr>
        <w:t>nu osobních údajů</w:t>
      </w:r>
      <w:r w:rsidR="00127156">
        <w:rPr>
          <w:rFonts w:ascii="Arial" w:hAnsi="Arial" w:cs="Arial"/>
        </w:rPr>
        <w:t xml:space="preserve"> nebo jinou osobou</w:t>
      </w:r>
      <w:r w:rsidRPr="00F615C7">
        <w:rPr>
          <w:rFonts w:ascii="Arial" w:hAnsi="Arial" w:cs="Arial"/>
        </w:rPr>
        <w:t xml:space="preserve"> kontrolní činnost</w:t>
      </w:r>
      <w:r w:rsidR="00127156">
        <w:rPr>
          <w:rFonts w:ascii="Arial" w:hAnsi="Arial" w:cs="Arial"/>
        </w:rPr>
        <w:t xml:space="preserve"> (bezpečnostní audit)</w:t>
      </w:r>
      <w:r w:rsidRPr="00F615C7">
        <w:rPr>
          <w:rFonts w:ascii="Arial" w:hAnsi="Arial" w:cs="Arial"/>
        </w:rPr>
        <w:t xml:space="preserve">, při které průběžně ověřuje, zda je s osobními údaji nakládáno v souladu s předpisy na ochranu osobních údajů, jakož i v souladu s touto Směrnicí. </w:t>
      </w:r>
      <w:r w:rsidR="00DF1447" w:rsidRPr="00F615C7">
        <w:rPr>
          <w:rFonts w:ascii="Arial" w:hAnsi="Arial" w:cs="Arial"/>
        </w:rPr>
        <w:t xml:space="preserve">Za ochranu dat a osobních údajů odpovídá </w:t>
      </w:r>
      <w:r w:rsidRPr="00F615C7">
        <w:rPr>
          <w:rFonts w:ascii="Arial" w:hAnsi="Arial" w:cs="Arial"/>
        </w:rPr>
        <w:t xml:space="preserve">rovněž </w:t>
      </w:r>
      <w:r w:rsidR="00DF1447" w:rsidRPr="00F615C7">
        <w:rPr>
          <w:rFonts w:ascii="Arial" w:hAnsi="Arial" w:cs="Arial"/>
        </w:rPr>
        <w:t xml:space="preserve">každý zaměstnanec </w:t>
      </w:r>
      <w:r w:rsidRPr="00F615C7">
        <w:rPr>
          <w:rFonts w:ascii="Arial" w:hAnsi="Arial" w:cs="Arial"/>
        </w:rPr>
        <w:t>Správce</w:t>
      </w:r>
      <w:r w:rsidR="00DF1447" w:rsidRPr="00F615C7">
        <w:rPr>
          <w:rFonts w:ascii="Arial" w:hAnsi="Arial" w:cs="Arial"/>
        </w:rPr>
        <w:t xml:space="preserve">, který </w:t>
      </w:r>
      <w:r w:rsidRPr="00F615C7">
        <w:rPr>
          <w:rFonts w:ascii="Arial" w:hAnsi="Arial" w:cs="Arial"/>
        </w:rPr>
        <w:t>v rámci výkonu své pracovní náplně zachází s osobními údaji.</w:t>
      </w:r>
    </w:p>
    <w:p w:rsidR="007D286C" w:rsidRPr="00F615C7" w:rsidRDefault="007D286C" w:rsidP="007D286C">
      <w:pPr>
        <w:pStyle w:val="Bezmezer"/>
        <w:jc w:val="both"/>
        <w:rPr>
          <w:rFonts w:ascii="Arial" w:hAnsi="Arial" w:cs="Arial"/>
        </w:rPr>
      </w:pPr>
    </w:p>
    <w:p w:rsidR="008A3A55" w:rsidRPr="00F615C7" w:rsidRDefault="008A3A55" w:rsidP="00353D47">
      <w:pPr>
        <w:pStyle w:val="Bezmezer"/>
        <w:rPr>
          <w:rFonts w:ascii="Arial" w:hAnsi="Arial" w:cs="Arial"/>
        </w:rPr>
      </w:pPr>
    </w:p>
    <w:p w:rsidR="007D286C" w:rsidRPr="00F615C7" w:rsidRDefault="007D286C" w:rsidP="007D286C">
      <w:pPr>
        <w:pStyle w:val="Bezmezer"/>
        <w:jc w:val="center"/>
        <w:rPr>
          <w:rFonts w:ascii="Arial" w:hAnsi="Arial" w:cs="Arial"/>
          <w:b/>
        </w:rPr>
      </w:pPr>
      <w:r w:rsidRPr="00F615C7">
        <w:rPr>
          <w:rFonts w:ascii="Arial" w:hAnsi="Arial" w:cs="Arial"/>
          <w:b/>
        </w:rPr>
        <w:t>Článek 6</w:t>
      </w:r>
    </w:p>
    <w:p w:rsidR="007D286C" w:rsidRPr="00F615C7" w:rsidRDefault="007D286C" w:rsidP="007D286C">
      <w:pPr>
        <w:pStyle w:val="Bezmezer"/>
        <w:jc w:val="center"/>
        <w:rPr>
          <w:rFonts w:ascii="Arial" w:hAnsi="Arial" w:cs="Arial"/>
          <w:b/>
        </w:rPr>
      </w:pPr>
      <w:r w:rsidRPr="00F615C7">
        <w:rPr>
          <w:rFonts w:ascii="Arial" w:hAnsi="Arial" w:cs="Arial"/>
          <w:b/>
        </w:rPr>
        <w:t>Organizační a technická opatření k ochraně osobních údajů</w:t>
      </w:r>
    </w:p>
    <w:p w:rsidR="00C01D8C" w:rsidRPr="00F615C7" w:rsidRDefault="00C01D8C" w:rsidP="00C01D8C">
      <w:pPr>
        <w:pStyle w:val="Bezmezer"/>
        <w:rPr>
          <w:rFonts w:ascii="Arial" w:hAnsi="Arial" w:cs="Arial"/>
          <w:b/>
        </w:rPr>
      </w:pPr>
    </w:p>
    <w:p w:rsidR="00213D81" w:rsidRPr="00F615C7" w:rsidRDefault="00213D81" w:rsidP="00213D81">
      <w:pPr>
        <w:pStyle w:val="Bezmezer"/>
        <w:numPr>
          <w:ilvl w:val="0"/>
          <w:numId w:val="15"/>
        </w:numPr>
        <w:jc w:val="both"/>
        <w:rPr>
          <w:rFonts w:ascii="Arial" w:hAnsi="Arial" w:cs="Arial"/>
        </w:rPr>
      </w:pPr>
      <w:r w:rsidRPr="00F615C7">
        <w:rPr>
          <w:rFonts w:ascii="Arial" w:hAnsi="Arial" w:cs="Arial"/>
        </w:rPr>
        <w:t xml:space="preserve">Dokumenty v listinné nebo digitální podobě podléhají režimu spisového a skartačního </w:t>
      </w:r>
      <w:r w:rsidR="00127156">
        <w:rPr>
          <w:rFonts w:ascii="Arial" w:hAnsi="Arial" w:cs="Arial"/>
        </w:rPr>
        <w:t>plánu</w:t>
      </w:r>
      <w:r w:rsidRPr="00F615C7">
        <w:rPr>
          <w:rFonts w:ascii="Arial" w:hAnsi="Arial" w:cs="Arial"/>
        </w:rPr>
        <w:t xml:space="preserve">. Při práci s takovými dokumenty postupuje zaměstnanec Správce se zvýšenou opatrností. K dokumentům mají přístup pouze zaměstnanci, kteří </w:t>
      </w:r>
      <w:r w:rsidR="002C0759" w:rsidRPr="00F615C7">
        <w:rPr>
          <w:rFonts w:ascii="Arial" w:hAnsi="Arial" w:cs="Arial"/>
        </w:rPr>
        <w:t>je</w:t>
      </w:r>
      <w:r w:rsidRPr="00F615C7">
        <w:rPr>
          <w:rFonts w:ascii="Arial" w:hAnsi="Arial" w:cs="Arial"/>
        </w:rPr>
        <w:t xml:space="preserve"> nezbytně potřebují při výkonu své pracovní činnosti. Veškeré dokument obsahující osobní údaje musí být zabezpečeny před odcizením</w:t>
      </w:r>
      <w:r w:rsidR="002C0759" w:rsidRPr="00F615C7">
        <w:rPr>
          <w:rFonts w:ascii="Arial" w:hAnsi="Arial" w:cs="Arial"/>
        </w:rPr>
        <w:t>, zneužitím</w:t>
      </w:r>
      <w:r w:rsidRPr="00F615C7">
        <w:rPr>
          <w:rFonts w:ascii="Arial" w:hAnsi="Arial" w:cs="Arial"/>
        </w:rPr>
        <w:t xml:space="preserve"> či </w:t>
      </w:r>
      <w:r w:rsidR="002C0759" w:rsidRPr="00F615C7">
        <w:rPr>
          <w:rFonts w:ascii="Arial" w:hAnsi="Arial" w:cs="Arial"/>
        </w:rPr>
        <w:t xml:space="preserve">neoprávněném </w:t>
      </w:r>
      <w:r w:rsidRPr="00F615C7">
        <w:rPr>
          <w:rFonts w:ascii="Arial" w:hAnsi="Arial" w:cs="Arial"/>
        </w:rPr>
        <w:t>zpřístupněním.</w:t>
      </w:r>
    </w:p>
    <w:p w:rsidR="00213D81" w:rsidRPr="00F615C7" w:rsidRDefault="00213D81" w:rsidP="00213D81">
      <w:pPr>
        <w:pStyle w:val="Odstavecseseznamem"/>
        <w:ind w:left="360"/>
        <w:jc w:val="both"/>
        <w:rPr>
          <w:rFonts w:ascii="Arial" w:hAnsi="Arial" w:cs="Arial"/>
          <w:sz w:val="22"/>
        </w:rPr>
      </w:pPr>
    </w:p>
    <w:p w:rsidR="00BA12AB" w:rsidRPr="00F615C7" w:rsidRDefault="00D77EFF" w:rsidP="00BF1BFD">
      <w:pPr>
        <w:pStyle w:val="Odstavecseseznamem"/>
        <w:numPr>
          <w:ilvl w:val="0"/>
          <w:numId w:val="15"/>
        </w:numPr>
        <w:jc w:val="both"/>
        <w:rPr>
          <w:rFonts w:ascii="Arial" w:hAnsi="Arial" w:cs="Arial"/>
          <w:sz w:val="22"/>
        </w:rPr>
      </w:pPr>
      <w:r w:rsidRPr="00F615C7">
        <w:rPr>
          <w:rFonts w:ascii="Arial" w:hAnsi="Arial" w:cs="Arial"/>
          <w:sz w:val="22"/>
        </w:rPr>
        <w:t>Každý zaměstnanec Správce má povinnost zachovávat mlčenlivost o všech skutečnostech, které se týkají osobních údajů, s nimiž v rámci výkonu své práce přichází do styku</w:t>
      </w:r>
      <w:r w:rsidR="00410D78" w:rsidRPr="00F615C7">
        <w:rPr>
          <w:rFonts w:ascii="Arial" w:hAnsi="Arial" w:cs="Arial"/>
          <w:sz w:val="22"/>
        </w:rPr>
        <w:t xml:space="preserve">, jakož i o aplikovaných bezpečnostních </w:t>
      </w:r>
      <w:r w:rsidR="002C0759" w:rsidRPr="00F615C7">
        <w:rPr>
          <w:rFonts w:ascii="Arial" w:hAnsi="Arial" w:cs="Arial"/>
          <w:sz w:val="22"/>
        </w:rPr>
        <w:t>o</w:t>
      </w:r>
      <w:r w:rsidR="00410D78" w:rsidRPr="00F615C7">
        <w:rPr>
          <w:rFonts w:ascii="Arial" w:hAnsi="Arial" w:cs="Arial"/>
          <w:sz w:val="22"/>
        </w:rPr>
        <w:t>patřeních</w:t>
      </w:r>
      <w:r w:rsidRPr="00F615C7">
        <w:rPr>
          <w:rFonts w:ascii="Arial" w:hAnsi="Arial" w:cs="Arial"/>
          <w:sz w:val="22"/>
        </w:rPr>
        <w:t>. Tato mlčenlivost se vztahuje i na dobu po ukončení pracovněprávního nebo jiného obdobného vztahu vůči Správci. Mlčenlivosti může být zbaven pouze v zákonem předvídaných situacích – např. na pokyn orgánu veřejné moci.</w:t>
      </w:r>
    </w:p>
    <w:p w:rsidR="00355CCD" w:rsidRPr="00F615C7" w:rsidRDefault="00355CCD" w:rsidP="00355CCD">
      <w:pPr>
        <w:pStyle w:val="Odstavecseseznamem"/>
        <w:ind w:left="360"/>
        <w:jc w:val="both"/>
        <w:rPr>
          <w:rFonts w:ascii="Arial" w:hAnsi="Arial" w:cs="Arial"/>
          <w:sz w:val="22"/>
        </w:rPr>
      </w:pPr>
    </w:p>
    <w:p w:rsidR="00355CCD" w:rsidRDefault="00355CCD" w:rsidP="00D77EFF">
      <w:pPr>
        <w:pStyle w:val="Odstavecseseznamem"/>
        <w:numPr>
          <w:ilvl w:val="0"/>
          <w:numId w:val="15"/>
        </w:numPr>
        <w:jc w:val="both"/>
        <w:rPr>
          <w:rFonts w:ascii="Arial" w:hAnsi="Arial" w:cs="Arial"/>
          <w:sz w:val="22"/>
        </w:rPr>
      </w:pPr>
      <w:r w:rsidRPr="00F615C7">
        <w:rPr>
          <w:rFonts w:ascii="Arial" w:hAnsi="Arial" w:cs="Arial"/>
          <w:sz w:val="22"/>
        </w:rPr>
        <w:t>Každý zaměstnanec Správce má povinnost zachovávat co nejvyšší standard ochrany osobních údajů, s nimiž v rámci výkonu své práce přichází do styku.</w:t>
      </w:r>
    </w:p>
    <w:p w:rsidR="00D77EFF" w:rsidRPr="00A80665" w:rsidRDefault="00A80665" w:rsidP="00A80665">
      <w:pPr>
        <w:pStyle w:val="Odstavecseseznamem"/>
        <w:numPr>
          <w:ilvl w:val="1"/>
          <w:numId w:val="15"/>
        </w:numPr>
        <w:jc w:val="both"/>
        <w:rPr>
          <w:rFonts w:ascii="Arial" w:hAnsi="Arial" w:cs="Arial"/>
          <w:sz w:val="22"/>
        </w:rPr>
      </w:pPr>
      <w:r>
        <w:rPr>
          <w:rFonts w:ascii="Arial" w:hAnsi="Arial" w:cs="Arial"/>
          <w:sz w:val="22"/>
        </w:rPr>
        <w:lastRenderedPageBreak/>
        <w:t xml:space="preserve">V případě hrozby bezpečnostního incidentu má povinnost </w:t>
      </w:r>
      <w:r w:rsidRPr="00A80665">
        <w:rPr>
          <w:rFonts w:ascii="Arial" w:hAnsi="Arial"/>
          <w:sz w:val="22"/>
        </w:rPr>
        <w:t>vždy upos</w:t>
      </w:r>
      <w:r>
        <w:rPr>
          <w:rFonts w:ascii="Arial" w:hAnsi="Arial"/>
          <w:sz w:val="22"/>
        </w:rPr>
        <w:t>lechnout pokynů krizového štábu příp. vedoucího zaměstnance – např. odnést dokumenty obsahující osobní údaje do bezpečného prostoru. V ostatních případech postupuje podle vzniklých okolností.</w:t>
      </w:r>
    </w:p>
    <w:p w:rsidR="00A80665" w:rsidRDefault="00A80665" w:rsidP="00A80665">
      <w:pPr>
        <w:pStyle w:val="Odstavecseseznamem"/>
        <w:ind w:left="360"/>
        <w:jc w:val="both"/>
        <w:rPr>
          <w:rFonts w:ascii="Arial" w:hAnsi="Arial" w:cs="Arial"/>
          <w:sz w:val="22"/>
        </w:rPr>
      </w:pPr>
    </w:p>
    <w:p w:rsidR="00A80665" w:rsidRPr="00A80665" w:rsidRDefault="00E13E1A" w:rsidP="00A80665">
      <w:pPr>
        <w:pStyle w:val="Odstavecseseznamem"/>
        <w:numPr>
          <w:ilvl w:val="0"/>
          <w:numId w:val="15"/>
        </w:numPr>
        <w:jc w:val="both"/>
        <w:rPr>
          <w:rFonts w:ascii="Arial" w:hAnsi="Arial" w:cs="Arial"/>
          <w:sz w:val="22"/>
          <w:szCs w:val="22"/>
        </w:rPr>
      </w:pPr>
      <w:r w:rsidRPr="00F615C7">
        <w:rPr>
          <w:rFonts w:ascii="Arial" w:hAnsi="Arial" w:cs="Arial"/>
          <w:sz w:val="22"/>
        </w:rPr>
        <w:t xml:space="preserve">Dokumenty obsahující </w:t>
      </w:r>
      <w:r w:rsidR="00A80665">
        <w:rPr>
          <w:rFonts w:ascii="Arial" w:hAnsi="Arial" w:cs="Arial"/>
          <w:sz w:val="22"/>
        </w:rPr>
        <w:t>osobní údaje</w:t>
      </w:r>
      <w:r w:rsidRPr="00F615C7">
        <w:rPr>
          <w:rFonts w:ascii="Arial" w:hAnsi="Arial" w:cs="Arial"/>
          <w:sz w:val="22"/>
        </w:rPr>
        <w:t xml:space="preserve"> </w:t>
      </w:r>
      <w:r w:rsidR="00960AC9" w:rsidRPr="00F615C7">
        <w:rPr>
          <w:rFonts w:ascii="Arial" w:hAnsi="Arial" w:cs="Arial"/>
          <w:sz w:val="22"/>
        </w:rPr>
        <w:t>musí být</w:t>
      </w:r>
      <w:r w:rsidRPr="00F615C7">
        <w:rPr>
          <w:rFonts w:ascii="Arial" w:hAnsi="Arial" w:cs="Arial"/>
          <w:sz w:val="22"/>
        </w:rPr>
        <w:t xml:space="preserve"> trvale uloženy v uzamykatelných </w:t>
      </w:r>
      <w:r w:rsidR="00A80665">
        <w:rPr>
          <w:rFonts w:ascii="Arial" w:hAnsi="Arial" w:cs="Arial"/>
          <w:sz w:val="22"/>
        </w:rPr>
        <w:t xml:space="preserve">prostorech, do </w:t>
      </w:r>
      <w:r w:rsidR="00A80665" w:rsidRPr="00A80665">
        <w:rPr>
          <w:rFonts w:ascii="Arial" w:hAnsi="Arial" w:cs="Arial"/>
          <w:sz w:val="22"/>
          <w:szCs w:val="22"/>
        </w:rPr>
        <w:t xml:space="preserve">nichž nemají přístup osoby, které nejsou oprávněny k přímému nakládání s osobními údaji. V případě osobních údajů ukládaných v digitálním prostředí zaměstnanci dodržují bezpečnostní politiku informačních systémů veřejné správy – např.: </w:t>
      </w:r>
    </w:p>
    <w:p w:rsidR="00A80665"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 xml:space="preserve">přístupové heslo udržovat v tajnosti, </w:t>
      </w:r>
    </w:p>
    <w:p w:rsidR="005B5C14"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svěřenou výpočetní techniku užívat pouze pro úkoly tvořící pracovní náplň zaměstnance,</w:t>
      </w:r>
    </w:p>
    <w:p w:rsidR="00A80665"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zabezpečit svěřené výpočetní prostředky proti přístupu všech neoprávněných osob,</w:t>
      </w:r>
    </w:p>
    <w:p w:rsidR="00A80665"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při odchodu z pracoviště na delší dobu se odhlásit ze síťového režimu a ukončit spuštěné programy,</w:t>
      </w:r>
    </w:p>
    <w:p w:rsidR="00A80665"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nastavit si silné uživatelské heslo (alespoň 8 znaků, kombinace velkých, malých písmen, čísel a speciálních znaků), nesdělovat hesla jiným osobám (v případě pochybností o bezpečnosti či vyzrazení /kompromitaci/ svého uživatelského přístupového hesla své přístupové heslo změnit),</w:t>
      </w:r>
    </w:p>
    <w:p w:rsidR="00A80665" w:rsidRPr="00A80665" w:rsidRDefault="00A80665" w:rsidP="00A80665">
      <w:pPr>
        <w:pStyle w:val="Odstavecseseznamem"/>
        <w:numPr>
          <w:ilvl w:val="1"/>
          <w:numId w:val="15"/>
        </w:numPr>
        <w:jc w:val="both"/>
        <w:rPr>
          <w:rFonts w:ascii="Arial" w:hAnsi="Arial" w:cs="Arial"/>
          <w:sz w:val="22"/>
          <w:szCs w:val="22"/>
        </w:rPr>
      </w:pPr>
      <w:r w:rsidRPr="00A80665">
        <w:rPr>
          <w:rFonts w:ascii="Arial" w:hAnsi="Arial" w:cs="Arial"/>
          <w:sz w:val="22"/>
          <w:szCs w:val="22"/>
        </w:rPr>
        <w:t>dodržovat předepsaná pravidla zpracování dat a bezpečnostní doporučení správců těchto systémů,</w:t>
      </w:r>
    </w:p>
    <w:p w:rsidR="009F2228" w:rsidRDefault="00A80665" w:rsidP="009F2228">
      <w:pPr>
        <w:pStyle w:val="Odstavecseseznamem"/>
        <w:numPr>
          <w:ilvl w:val="1"/>
          <w:numId w:val="15"/>
        </w:numPr>
        <w:jc w:val="both"/>
        <w:rPr>
          <w:rFonts w:ascii="Arial" w:hAnsi="Arial" w:cs="Arial"/>
          <w:sz w:val="22"/>
          <w:szCs w:val="22"/>
        </w:rPr>
      </w:pPr>
      <w:r w:rsidRPr="00A80665">
        <w:rPr>
          <w:rFonts w:ascii="Arial" w:hAnsi="Arial" w:cs="Arial"/>
          <w:sz w:val="22"/>
          <w:szCs w:val="22"/>
        </w:rPr>
        <w:t>hlásit správci informačního systému a případně pověřenci pro ochranu osobních údajů všechny poruchy funkčnosti informačních systémů.</w:t>
      </w:r>
    </w:p>
    <w:p w:rsidR="009F2228" w:rsidRPr="009F2228" w:rsidRDefault="009F2228" w:rsidP="009F2228">
      <w:pPr>
        <w:ind w:left="720"/>
        <w:jc w:val="both"/>
        <w:rPr>
          <w:rFonts w:ascii="Arial" w:hAnsi="Arial" w:cs="Arial"/>
          <w:sz w:val="22"/>
          <w:szCs w:val="22"/>
        </w:rPr>
      </w:pPr>
    </w:p>
    <w:p w:rsidR="009F2228" w:rsidRPr="002117D2" w:rsidRDefault="009F2228" w:rsidP="009F2228">
      <w:pPr>
        <w:pStyle w:val="Odstavecseseznamem"/>
        <w:numPr>
          <w:ilvl w:val="0"/>
          <w:numId w:val="15"/>
        </w:numPr>
        <w:jc w:val="both"/>
        <w:rPr>
          <w:rFonts w:ascii="Arial" w:hAnsi="Arial" w:cs="Arial"/>
          <w:sz w:val="22"/>
          <w:szCs w:val="22"/>
        </w:rPr>
      </w:pPr>
      <w:r w:rsidRPr="002117D2">
        <w:rPr>
          <w:rFonts w:ascii="Arial" w:hAnsi="Arial" w:cs="Arial"/>
          <w:sz w:val="22"/>
          <w:szCs w:val="22"/>
        </w:rPr>
        <w:t xml:space="preserve">Přístup k osobním údajům mají pouze zaměstnanci Správce, kteří disponují příslušným pověřením nebo oprávněním. Taková činnost musí spadat do pracovní náplně zaměstnance. </w:t>
      </w:r>
    </w:p>
    <w:p w:rsidR="009F2228" w:rsidRPr="002117D2" w:rsidRDefault="009F2228" w:rsidP="009F2228">
      <w:pPr>
        <w:pStyle w:val="Odstavecseseznamem"/>
        <w:ind w:left="360"/>
        <w:jc w:val="both"/>
        <w:rPr>
          <w:rFonts w:ascii="Arial" w:hAnsi="Arial" w:cs="Arial"/>
          <w:sz w:val="22"/>
          <w:szCs w:val="22"/>
        </w:rPr>
      </w:pPr>
    </w:p>
    <w:p w:rsidR="009F2228" w:rsidRPr="002117D2" w:rsidRDefault="009F2228" w:rsidP="002117D2">
      <w:pPr>
        <w:pStyle w:val="Odstavecseseznamem"/>
        <w:numPr>
          <w:ilvl w:val="0"/>
          <w:numId w:val="15"/>
        </w:numPr>
        <w:jc w:val="both"/>
        <w:rPr>
          <w:rFonts w:ascii="Arial" w:hAnsi="Arial" w:cs="Arial"/>
          <w:sz w:val="22"/>
          <w:szCs w:val="22"/>
        </w:rPr>
      </w:pPr>
      <w:r w:rsidRPr="002117D2">
        <w:rPr>
          <w:rFonts w:ascii="Arial" w:hAnsi="Arial" w:cs="Arial"/>
          <w:sz w:val="22"/>
          <w:szCs w:val="22"/>
        </w:rPr>
        <w:t>Nastavení přístupových práv informačních systémů, v nichž se objevují osobní údaje, včetně jejich úrovně, provádí osoba odpovědná za správu takových systémů.</w:t>
      </w:r>
      <w:r w:rsidR="002117D2">
        <w:rPr>
          <w:rFonts w:ascii="Arial" w:hAnsi="Arial" w:cs="Arial"/>
          <w:sz w:val="22"/>
          <w:szCs w:val="22"/>
        </w:rPr>
        <w:t xml:space="preserve"> </w:t>
      </w:r>
      <w:r w:rsidRPr="002117D2">
        <w:rPr>
          <w:rFonts w:ascii="Arial" w:hAnsi="Arial" w:cs="Arial"/>
          <w:sz w:val="22"/>
          <w:szCs w:val="22"/>
        </w:rPr>
        <w:t>Uchovávání datových nosičů obsahující osobní údaje definuje provozní řád Správce</w:t>
      </w:r>
      <w:r w:rsidR="002117D2">
        <w:rPr>
          <w:rFonts w:ascii="Arial" w:hAnsi="Arial" w:cs="Arial"/>
          <w:sz w:val="22"/>
          <w:szCs w:val="22"/>
        </w:rPr>
        <w:t xml:space="preserve"> informačních systémů.</w:t>
      </w:r>
    </w:p>
    <w:p w:rsidR="009F2228" w:rsidRPr="00F615C7" w:rsidRDefault="009F2228" w:rsidP="002117D2">
      <w:pPr>
        <w:pStyle w:val="Bezmezer"/>
        <w:ind w:left="360"/>
        <w:jc w:val="both"/>
        <w:rPr>
          <w:rFonts w:ascii="Arial" w:hAnsi="Arial" w:cs="Arial"/>
        </w:rPr>
      </w:pPr>
      <w:r w:rsidRPr="002117D2">
        <w:rPr>
          <w:rFonts w:ascii="Arial" w:hAnsi="Arial" w:cs="Arial"/>
        </w:rPr>
        <w:t xml:space="preserve"> </w:t>
      </w:r>
    </w:p>
    <w:p w:rsidR="009F2228" w:rsidRPr="00F615C7" w:rsidRDefault="009F2228" w:rsidP="009F2228">
      <w:pPr>
        <w:pStyle w:val="Bezmezer"/>
        <w:numPr>
          <w:ilvl w:val="0"/>
          <w:numId w:val="15"/>
        </w:numPr>
        <w:jc w:val="both"/>
        <w:rPr>
          <w:rFonts w:ascii="Arial" w:hAnsi="Arial" w:cs="Arial"/>
        </w:rPr>
      </w:pPr>
      <w:r w:rsidRPr="00F615C7">
        <w:rPr>
          <w:rFonts w:ascii="Arial" w:hAnsi="Arial" w:cs="Arial"/>
        </w:rPr>
        <w:t>Není dovoleno uchovávání datových nosičů obsahující osobní údaje, které již nebudou využívány</w:t>
      </w:r>
      <w:r w:rsidR="002117D2">
        <w:rPr>
          <w:rFonts w:ascii="Arial" w:hAnsi="Arial" w:cs="Arial"/>
        </w:rPr>
        <w:t xml:space="preserve"> nadále využívány a u nichž uplynula doba archivace</w:t>
      </w:r>
      <w:r w:rsidRPr="00F615C7">
        <w:rPr>
          <w:rFonts w:ascii="Arial" w:hAnsi="Arial" w:cs="Arial"/>
        </w:rPr>
        <w:t xml:space="preserve">. </w:t>
      </w:r>
      <w:r w:rsidR="002117D2">
        <w:rPr>
          <w:rFonts w:ascii="Arial" w:hAnsi="Arial" w:cs="Arial"/>
        </w:rPr>
        <w:t>Správce informačního systému</w:t>
      </w:r>
      <w:r w:rsidRPr="00F615C7">
        <w:rPr>
          <w:rFonts w:ascii="Arial" w:hAnsi="Arial" w:cs="Arial"/>
        </w:rPr>
        <w:t xml:space="preserve"> je oprávněn vytvářet kopie datových nosičů obsahující osobní údaje pouze na základě</w:t>
      </w:r>
      <w:r w:rsidR="002117D2">
        <w:rPr>
          <w:rFonts w:ascii="Arial" w:hAnsi="Arial" w:cs="Arial"/>
        </w:rPr>
        <w:t xml:space="preserve"> předchozí</w:t>
      </w:r>
      <w:r w:rsidRPr="00F615C7">
        <w:rPr>
          <w:rFonts w:ascii="Arial" w:hAnsi="Arial" w:cs="Arial"/>
        </w:rPr>
        <w:t xml:space="preserve"> konzultace s pověřencem pro ochranu osobních údajů.</w:t>
      </w:r>
    </w:p>
    <w:p w:rsidR="009F2228" w:rsidRPr="00F615C7" w:rsidRDefault="009F2228" w:rsidP="009F2228">
      <w:pPr>
        <w:pStyle w:val="Bezmezer"/>
        <w:ind w:left="360"/>
        <w:jc w:val="both"/>
        <w:rPr>
          <w:rFonts w:ascii="Arial" w:hAnsi="Arial" w:cs="Arial"/>
        </w:rPr>
      </w:pPr>
    </w:p>
    <w:p w:rsidR="009F2228" w:rsidRPr="002117D2" w:rsidRDefault="009F2228" w:rsidP="002117D2">
      <w:pPr>
        <w:pStyle w:val="Bezmezer"/>
        <w:numPr>
          <w:ilvl w:val="0"/>
          <w:numId w:val="15"/>
        </w:numPr>
        <w:jc w:val="both"/>
        <w:rPr>
          <w:rFonts w:ascii="Arial" w:hAnsi="Arial" w:cs="Arial"/>
        </w:rPr>
      </w:pPr>
      <w:r w:rsidRPr="002117D2">
        <w:rPr>
          <w:rFonts w:ascii="Arial" w:hAnsi="Arial" w:cs="Arial"/>
        </w:rPr>
        <w:t xml:space="preserve">Úroveň a hodnoty přístupových oprávnění každého zaměstnance jsou uvedeny </w:t>
      </w:r>
      <w:r w:rsidR="002117D2" w:rsidRPr="002117D2">
        <w:rPr>
          <w:rFonts w:ascii="Arial" w:hAnsi="Arial" w:cs="Arial"/>
        </w:rPr>
        <w:t>v tzv. matici oprávnění</w:t>
      </w:r>
      <w:r w:rsidRPr="002117D2">
        <w:rPr>
          <w:rFonts w:ascii="Arial" w:hAnsi="Arial" w:cs="Arial"/>
        </w:rPr>
        <w:t xml:space="preserve">. Ta obsahuje seznam </w:t>
      </w:r>
      <w:r w:rsidR="002117D2" w:rsidRPr="002117D2">
        <w:rPr>
          <w:rFonts w:ascii="Arial" w:hAnsi="Arial" w:cs="Arial"/>
        </w:rPr>
        <w:t>systémů</w:t>
      </w:r>
      <w:r w:rsidRPr="002117D2">
        <w:rPr>
          <w:rFonts w:ascii="Arial" w:hAnsi="Arial" w:cs="Arial"/>
        </w:rPr>
        <w:t xml:space="preserve"> obsahující</w:t>
      </w:r>
      <w:r w:rsidR="002117D2" w:rsidRPr="002117D2">
        <w:rPr>
          <w:rFonts w:ascii="Arial" w:hAnsi="Arial" w:cs="Arial"/>
        </w:rPr>
        <w:t>ch</w:t>
      </w:r>
      <w:r w:rsidRPr="002117D2">
        <w:rPr>
          <w:rFonts w:ascii="Arial" w:hAnsi="Arial" w:cs="Arial"/>
        </w:rPr>
        <w:t xml:space="preserve"> osobní údaje a </w:t>
      </w:r>
      <w:r w:rsidR="002117D2" w:rsidRPr="002117D2">
        <w:rPr>
          <w:rFonts w:ascii="Arial" w:hAnsi="Arial" w:cs="Arial"/>
        </w:rPr>
        <w:t>funkční zařazení zaměstnance s</w:t>
      </w:r>
      <w:r w:rsidR="002117D2">
        <w:rPr>
          <w:rFonts w:ascii="Arial" w:hAnsi="Arial" w:cs="Arial"/>
        </w:rPr>
        <w:t> oprávněním pro nakládání s takovými údaji.</w:t>
      </w:r>
    </w:p>
    <w:p w:rsidR="00A80665" w:rsidRPr="00A80665" w:rsidRDefault="00A80665" w:rsidP="00A80665">
      <w:pPr>
        <w:jc w:val="both"/>
        <w:rPr>
          <w:rFonts w:ascii="Arial" w:hAnsi="Arial" w:cs="Arial"/>
          <w:sz w:val="22"/>
          <w:szCs w:val="22"/>
        </w:rPr>
      </w:pPr>
    </w:p>
    <w:p w:rsidR="00B61C62" w:rsidRDefault="005B5C14" w:rsidP="00B92499">
      <w:pPr>
        <w:pStyle w:val="Odstavecseseznamem"/>
        <w:numPr>
          <w:ilvl w:val="0"/>
          <w:numId w:val="15"/>
        </w:numPr>
        <w:jc w:val="both"/>
        <w:rPr>
          <w:rFonts w:ascii="Arial" w:hAnsi="Arial" w:cs="Arial"/>
          <w:sz w:val="22"/>
        </w:rPr>
      </w:pPr>
      <w:r w:rsidRPr="00A80665">
        <w:rPr>
          <w:rFonts w:ascii="Arial" w:hAnsi="Arial" w:cs="Arial"/>
          <w:sz w:val="22"/>
          <w:szCs w:val="22"/>
        </w:rPr>
        <w:t>V propagačn</w:t>
      </w:r>
      <w:r w:rsidR="002E7B09" w:rsidRPr="00A80665">
        <w:rPr>
          <w:rFonts w:ascii="Arial" w:hAnsi="Arial" w:cs="Arial"/>
          <w:sz w:val="22"/>
          <w:szCs w:val="22"/>
        </w:rPr>
        <w:t xml:space="preserve">ích materiálech </w:t>
      </w:r>
      <w:r w:rsidR="002117D2">
        <w:rPr>
          <w:rFonts w:ascii="Arial" w:hAnsi="Arial" w:cs="Arial"/>
          <w:sz w:val="22"/>
          <w:szCs w:val="22"/>
        </w:rPr>
        <w:t xml:space="preserve">je Správce povinen </w:t>
      </w:r>
      <w:r w:rsidR="00A80665" w:rsidRPr="00A80665">
        <w:rPr>
          <w:rFonts w:ascii="Arial" w:hAnsi="Arial" w:cs="Arial"/>
          <w:sz w:val="22"/>
          <w:szCs w:val="22"/>
        </w:rPr>
        <w:t xml:space="preserve">využívat osobní údaje identifikovatelného subjektu osobních údajů </w:t>
      </w:r>
      <w:r w:rsidR="00A80665" w:rsidRPr="00A80665">
        <w:rPr>
          <w:rFonts w:ascii="Arial" w:hAnsi="Arial" w:cs="Arial"/>
          <w:sz w:val="22"/>
        </w:rPr>
        <w:t>jen</w:t>
      </w:r>
      <w:r w:rsidRPr="00A80665">
        <w:rPr>
          <w:rFonts w:ascii="Arial" w:hAnsi="Arial" w:cs="Arial"/>
          <w:sz w:val="22"/>
        </w:rPr>
        <w:t xml:space="preserve"> se souhlasem</w:t>
      </w:r>
      <w:r w:rsidR="004328BF" w:rsidRPr="00A80665">
        <w:rPr>
          <w:rFonts w:ascii="Arial" w:hAnsi="Arial" w:cs="Arial"/>
          <w:sz w:val="22"/>
        </w:rPr>
        <w:t xml:space="preserve"> ke zpracování </w:t>
      </w:r>
      <w:r w:rsidR="00A80665" w:rsidRPr="00A80665">
        <w:rPr>
          <w:rFonts w:ascii="Arial" w:hAnsi="Arial" w:cs="Arial"/>
          <w:sz w:val="22"/>
        </w:rPr>
        <w:t>údajů a</w:t>
      </w:r>
      <w:r w:rsidRPr="00A80665">
        <w:rPr>
          <w:rFonts w:ascii="Arial" w:hAnsi="Arial" w:cs="Arial"/>
          <w:sz w:val="22"/>
        </w:rPr>
        <w:t xml:space="preserve"> uveřejňovat </w:t>
      </w:r>
      <w:r w:rsidR="004328BF" w:rsidRPr="00A80665">
        <w:rPr>
          <w:rFonts w:ascii="Arial" w:hAnsi="Arial" w:cs="Arial"/>
          <w:sz w:val="22"/>
        </w:rPr>
        <w:t>osobní údaje v rozsahu stanoveném v</w:t>
      </w:r>
      <w:r w:rsidR="00A80665" w:rsidRPr="00A80665">
        <w:rPr>
          <w:rFonts w:ascii="Arial" w:hAnsi="Arial" w:cs="Arial"/>
          <w:sz w:val="22"/>
        </w:rPr>
        <w:t xml:space="preserve"> uděleném </w:t>
      </w:r>
      <w:r w:rsidR="004328BF" w:rsidRPr="00A80665">
        <w:rPr>
          <w:rFonts w:ascii="Arial" w:hAnsi="Arial" w:cs="Arial"/>
          <w:sz w:val="22"/>
        </w:rPr>
        <w:t xml:space="preserve">souhlasu. </w:t>
      </w:r>
    </w:p>
    <w:p w:rsidR="00FA68EB" w:rsidRPr="001A0B37" w:rsidRDefault="00FA68EB" w:rsidP="001A0B37">
      <w:pPr>
        <w:jc w:val="both"/>
        <w:rPr>
          <w:rFonts w:ascii="Arial" w:hAnsi="Arial" w:cs="Arial"/>
          <w:sz w:val="22"/>
        </w:rPr>
      </w:pPr>
    </w:p>
    <w:p w:rsidR="00161FF8" w:rsidRPr="00F615C7" w:rsidRDefault="003938F2" w:rsidP="00161FF8">
      <w:pPr>
        <w:pStyle w:val="Odstavecseseznamem"/>
        <w:numPr>
          <w:ilvl w:val="0"/>
          <w:numId w:val="15"/>
        </w:numPr>
        <w:jc w:val="both"/>
        <w:rPr>
          <w:rFonts w:ascii="Arial" w:hAnsi="Arial" w:cs="Arial"/>
          <w:sz w:val="22"/>
        </w:rPr>
      </w:pPr>
      <w:r w:rsidRPr="00F615C7">
        <w:rPr>
          <w:rFonts w:ascii="Arial" w:hAnsi="Arial" w:cs="Arial"/>
          <w:sz w:val="22"/>
        </w:rPr>
        <w:t xml:space="preserve">Zaměstnanci Správce nesmí poskytovat bez právního důvodu žádnou formou osobní údaje </w:t>
      </w:r>
      <w:r w:rsidR="001A0B37">
        <w:rPr>
          <w:rFonts w:ascii="Arial" w:hAnsi="Arial" w:cs="Arial"/>
          <w:sz w:val="22"/>
        </w:rPr>
        <w:t>subjektů osobních údajů osobám, které nejsou oprávněny s takovými informacemi nakládat (např. prostřednictvím telefonu sdělovat rodná čísla, data narození, telefonní čísla účastníků správního řízení apod.)</w:t>
      </w:r>
    </w:p>
    <w:p w:rsidR="00161FF8" w:rsidRPr="001A0B37" w:rsidRDefault="00161FF8" w:rsidP="001A0B37">
      <w:pPr>
        <w:jc w:val="both"/>
        <w:rPr>
          <w:rFonts w:ascii="Arial" w:hAnsi="Arial" w:cs="Arial"/>
          <w:sz w:val="22"/>
        </w:rPr>
      </w:pPr>
    </w:p>
    <w:p w:rsidR="00B61C62" w:rsidRDefault="00FA68EB" w:rsidP="00E67D0D">
      <w:pPr>
        <w:pStyle w:val="Odstavecseseznamem"/>
        <w:numPr>
          <w:ilvl w:val="0"/>
          <w:numId w:val="15"/>
        </w:numPr>
        <w:jc w:val="both"/>
        <w:rPr>
          <w:rFonts w:ascii="Arial" w:hAnsi="Arial" w:cs="Arial"/>
          <w:sz w:val="22"/>
        </w:rPr>
      </w:pPr>
      <w:r w:rsidRPr="001A0B37">
        <w:rPr>
          <w:rFonts w:ascii="Arial" w:hAnsi="Arial" w:cs="Arial"/>
          <w:sz w:val="22"/>
        </w:rPr>
        <w:t>V případě, že si některý orgán veřejné moci vyžádá</w:t>
      </w:r>
      <w:r w:rsidR="001A0B37" w:rsidRPr="001A0B37">
        <w:rPr>
          <w:rFonts w:ascii="Arial" w:hAnsi="Arial" w:cs="Arial"/>
          <w:sz w:val="22"/>
        </w:rPr>
        <w:t xml:space="preserve"> od Správce</w:t>
      </w:r>
      <w:r w:rsidRPr="001A0B37">
        <w:rPr>
          <w:rFonts w:ascii="Arial" w:hAnsi="Arial" w:cs="Arial"/>
          <w:sz w:val="22"/>
        </w:rPr>
        <w:t xml:space="preserve"> </w:t>
      </w:r>
      <w:r w:rsidR="003938F2" w:rsidRPr="001A0B37">
        <w:rPr>
          <w:rFonts w:ascii="Arial" w:hAnsi="Arial" w:cs="Arial"/>
          <w:sz w:val="22"/>
        </w:rPr>
        <w:t xml:space="preserve">určité informace </w:t>
      </w:r>
      <w:r w:rsidR="001A0B37" w:rsidRPr="001A0B37">
        <w:rPr>
          <w:rFonts w:ascii="Arial" w:hAnsi="Arial" w:cs="Arial"/>
          <w:sz w:val="22"/>
        </w:rPr>
        <w:t>o subjektu osobních údajů</w:t>
      </w:r>
      <w:r w:rsidRPr="001A0B37">
        <w:rPr>
          <w:rFonts w:ascii="Arial" w:hAnsi="Arial" w:cs="Arial"/>
          <w:sz w:val="22"/>
        </w:rPr>
        <w:t xml:space="preserve">, mohou být takového informace poskytnuty pouze v rozsahu nezbytně </w:t>
      </w:r>
      <w:r w:rsidRPr="001A0B37">
        <w:rPr>
          <w:rFonts w:ascii="Arial" w:hAnsi="Arial" w:cs="Arial"/>
          <w:sz w:val="22"/>
        </w:rPr>
        <w:lastRenderedPageBreak/>
        <w:t xml:space="preserve">nutném pro splnění účelu a formou prokazatelné a zabezpečené komunikace – </w:t>
      </w:r>
      <w:r w:rsidR="001A0B37" w:rsidRPr="001A0B37">
        <w:rPr>
          <w:rFonts w:ascii="Arial" w:hAnsi="Arial" w:cs="Arial"/>
          <w:sz w:val="22"/>
        </w:rPr>
        <w:t>např. prostřednictvím datové schránky, provozovatele poštovních služeb</w:t>
      </w:r>
      <w:r w:rsidR="001A0B37">
        <w:rPr>
          <w:rFonts w:ascii="Arial" w:hAnsi="Arial" w:cs="Arial"/>
          <w:sz w:val="22"/>
        </w:rPr>
        <w:t>.</w:t>
      </w:r>
    </w:p>
    <w:p w:rsidR="00F9742C" w:rsidRPr="00F615C7" w:rsidRDefault="00F9742C" w:rsidP="00F9742C">
      <w:pPr>
        <w:jc w:val="both"/>
        <w:rPr>
          <w:rFonts w:ascii="Arial" w:hAnsi="Arial" w:cs="Arial"/>
          <w:sz w:val="22"/>
        </w:rPr>
      </w:pPr>
    </w:p>
    <w:p w:rsidR="001A0B37" w:rsidRPr="001A0B37" w:rsidRDefault="00E13E1A" w:rsidP="001A0B37">
      <w:pPr>
        <w:pStyle w:val="Odstavecseseznamem"/>
        <w:numPr>
          <w:ilvl w:val="0"/>
          <w:numId w:val="15"/>
        </w:numPr>
        <w:jc w:val="both"/>
        <w:rPr>
          <w:rFonts w:ascii="Arial" w:hAnsi="Arial" w:cs="Arial"/>
          <w:sz w:val="22"/>
        </w:rPr>
      </w:pPr>
      <w:r w:rsidRPr="00F615C7">
        <w:rPr>
          <w:rFonts w:ascii="Arial" w:hAnsi="Arial" w:cs="Arial"/>
          <w:sz w:val="22"/>
        </w:rPr>
        <w:t xml:space="preserve">Uzavírá-li </w:t>
      </w:r>
      <w:r w:rsidR="00E7175D" w:rsidRPr="00F615C7">
        <w:rPr>
          <w:rFonts w:ascii="Arial" w:hAnsi="Arial" w:cs="Arial"/>
          <w:sz w:val="22"/>
        </w:rPr>
        <w:t>Správce jakoukoli smlouvu (o poskytování služeb, o zajištění likvidace dokumentů, smlouvu o dílo, jinou</w:t>
      </w:r>
      <w:r w:rsidRPr="00F615C7">
        <w:rPr>
          <w:rFonts w:ascii="Arial" w:hAnsi="Arial" w:cs="Arial"/>
          <w:sz w:val="22"/>
        </w:rPr>
        <w:t xml:space="preserve"> nepojmenovanou smlouvu apod.), k jejímuž plnění je zapotřebí druhé smluvní straně poskytnout osobní údaje</w:t>
      </w:r>
      <w:r w:rsidR="001A0B37">
        <w:rPr>
          <w:rFonts w:ascii="Arial" w:hAnsi="Arial" w:cs="Arial"/>
          <w:sz w:val="22"/>
        </w:rPr>
        <w:t>, s nimiž Správce v rámci výkonu své činnosti zpracovává, zajistí</w:t>
      </w:r>
      <w:r w:rsidRPr="00F615C7">
        <w:rPr>
          <w:rFonts w:ascii="Arial" w:hAnsi="Arial" w:cs="Arial"/>
          <w:sz w:val="22"/>
        </w:rPr>
        <w:t xml:space="preserve"> </w:t>
      </w:r>
      <w:r w:rsidR="001A0B37">
        <w:rPr>
          <w:rFonts w:ascii="Arial" w:hAnsi="Arial" w:cs="Arial"/>
          <w:sz w:val="22"/>
        </w:rPr>
        <w:t>odpovědný zaměstnanec, tvořící návrh smlouvy, že</w:t>
      </w:r>
      <w:r w:rsidRPr="00F615C7">
        <w:rPr>
          <w:rFonts w:ascii="Arial" w:hAnsi="Arial" w:cs="Arial"/>
          <w:sz w:val="22"/>
        </w:rPr>
        <w:t xml:space="preserve"> ve smlouvě</w:t>
      </w:r>
      <w:r w:rsidR="001B1FCE">
        <w:rPr>
          <w:rFonts w:ascii="Arial" w:hAnsi="Arial" w:cs="Arial"/>
          <w:sz w:val="22"/>
        </w:rPr>
        <w:t xml:space="preserve"> mezi Správcem a dru</w:t>
      </w:r>
      <w:r w:rsidR="001A0B37">
        <w:rPr>
          <w:rFonts w:ascii="Arial" w:hAnsi="Arial" w:cs="Arial"/>
          <w:sz w:val="22"/>
        </w:rPr>
        <w:t>hou smluvní stranou</w:t>
      </w:r>
      <w:r w:rsidRPr="00F615C7">
        <w:rPr>
          <w:rFonts w:ascii="Arial" w:hAnsi="Arial" w:cs="Arial"/>
          <w:sz w:val="22"/>
        </w:rPr>
        <w:t xml:space="preserve"> </w:t>
      </w:r>
      <w:r w:rsidR="001A0B37">
        <w:rPr>
          <w:rFonts w:ascii="Arial" w:hAnsi="Arial" w:cs="Arial"/>
          <w:sz w:val="22"/>
        </w:rPr>
        <w:t>bude</w:t>
      </w:r>
      <w:r w:rsidRPr="00F615C7">
        <w:rPr>
          <w:rFonts w:ascii="Arial" w:hAnsi="Arial" w:cs="Arial"/>
          <w:sz w:val="22"/>
        </w:rPr>
        <w:t xml:space="preserve"> druhé smluvní straně uložena povinnost:</w:t>
      </w:r>
    </w:p>
    <w:p w:rsidR="00F94AFF" w:rsidRPr="00F615C7" w:rsidRDefault="0050650C" w:rsidP="0050650C">
      <w:pPr>
        <w:pStyle w:val="Odstavecseseznamem"/>
        <w:numPr>
          <w:ilvl w:val="1"/>
          <w:numId w:val="15"/>
        </w:numPr>
        <w:jc w:val="both"/>
        <w:rPr>
          <w:rFonts w:ascii="Arial" w:hAnsi="Arial" w:cs="Arial"/>
          <w:sz w:val="22"/>
        </w:rPr>
      </w:pPr>
      <w:r w:rsidRPr="00F615C7">
        <w:rPr>
          <w:rFonts w:ascii="Arial" w:hAnsi="Arial" w:cs="Arial"/>
          <w:sz w:val="22"/>
        </w:rPr>
        <w:t xml:space="preserve">dodržovat </w:t>
      </w:r>
      <w:r w:rsidR="008B3789" w:rsidRPr="00F615C7">
        <w:rPr>
          <w:rFonts w:ascii="Arial" w:hAnsi="Arial" w:cs="Arial"/>
          <w:sz w:val="22"/>
        </w:rPr>
        <w:t xml:space="preserve">příslušná </w:t>
      </w:r>
      <w:r w:rsidRPr="00F615C7">
        <w:rPr>
          <w:rFonts w:ascii="Arial" w:hAnsi="Arial" w:cs="Arial"/>
          <w:sz w:val="22"/>
        </w:rPr>
        <w:t xml:space="preserve">pravidla </w:t>
      </w:r>
      <w:r w:rsidR="002E5DFA" w:rsidRPr="00F615C7">
        <w:rPr>
          <w:rFonts w:ascii="Arial" w:hAnsi="Arial" w:cs="Arial"/>
          <w:sz w:val="22"/>
        </w:rPr>
        <w:t>této S</w:t>
      </w:r>
      <w:r w:rsidRPr="00F615C7">
        <w:rPr>
          <w:rFonts w:ascii="Arial" w:hAnsi="Arial" w:cs="Arial"/>
          <w:sz w:val="22"/>
        </w:rPr>
        <w:t xml:space="preserve">měrnice, </w:t>
      </w:r>
    </w:p>
    <w:p w:rsidR="0050650C" w:rsidRPr="00F615C7" w:rsidRDefault="00F94AFF" w:rsidP="0050650C">
      <w:pPr>
        <w:pStyle w:val="Odstavecseseznamem"/>
        <w:numPr>
          <w:ilvl w:val="1"/>
          <w:numId w:val="15"/>
        </w:numPr>
        <w:jc w:val="both"/>
        <w:rPr>
          <w:rFonts w:ascii="Arial" w:hAnsi="Arial" w:cs="Arial"/>
          <w:sz w:val="22"/>
        </w:rPr>
      </w:pPr>
      <w:r w:rsidRPr="00F615C7">
        <w:rPr>
          <w:rFonts w:ascii="Arial" w:hAnsi="Arial" w:cs="Arial"/>
          <w:sz w:val="22"/>
        </w:rPr>
        <w:t>ve smlouvě, která je základem závazkového vztahu začlenit text této Směrnice do přílohy,</w:t>
      </w:r>
    </w:p>
    <w:p w:rsidR="00A4114C" w:rsidRPr="00F615C7" w:rsidRDefault="00A4114C" w:rsidP="00A4114C">
      <w:pPr>
        <w:pStyle w:val="Odstavecseseznamem"/>
        <w:numPr>
          <w:ilvl w:val="1"/>
          <w:numId w:val="15"/>
        </w:numPr>
        <w:jc w:val="both"/>
        <w:rPr>
          <w:rFonts w:ascii="Arial" w:hAnsi="Arial" w:cs="Arial"/>
          <w:sz w:val="22"/>
        </w:rPr>
      </w:pPr>
      <w:r w:rsidRPr="00F615C7">
        <w:rPr>
          <w:rFonts w:ascii="Arial" w:hAnsi="Arial" w:cs="Arial"/>
          <w:sz w:val="22"/>
        </w:rPr>
        <w:t>zpracovávat předávané osobní údaje</w:t>
      </w:r>
      <w:r w:rsidR="001A0B37">
        <w:rPr>
          <w:rFonts w:ascii="Arial" w:hAnsi="Arial" w:cs="Arial"/>
          <w:sz w:val="22"/>
        </w:rPr>
        <w:t xml:space="preserve"> pouze pro účely plnění smlouvy,</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 xml:space="preserve">přijmout všechna bezpečnostní, technická, organizační a jiná opatření s přihlédnutím ke stavu techniky, povaze zpracování, rozsahu zpracování, kontextu zpracování a účelům zpracování k zabránění jakéhokoli narušení </w:t>
      </w:r>
      <w:r w:rsidR="00A4114C" w:rsidRPr="00F615C7">
        <w:rPr>
          <w:rFonts w:ascii="Arial" w:hAnsi="Arial" w:cs="Arial"/>
          <w:sz w:val="22"/>
        </w:rPr>
        <w:t>či zneužití předávaných</w:t>
      </w:r>
      <w:r w:rsidRPr="00F615C7">
        <w:rPr>
          <w:rFonts w:ascii="Arial" w:hAnsi="Arial" w:cs="Arial"/>
          <w:sz w:val="22"/>
        </w:rPr>
        <w:t xml:space="preserve"> osobních údajů, </w:t>
      </w:r>
    </w:p>
    <w:p w:rsidR="00F9742C" w:rsidRPr="00F615C7" w:rsidRDefault="00A4114C" w:rsidP="00F9742C">
      <w:pPr>
        <w:pStyle w:val="Odstavecseseznamem"/>
        <w:numPr>
          <w:ilvl w:val="1"/>
          <w:numId w:val="15"/>
        </w:numPr>
        <w:jc w:val="both"/>
        <w:rPr>
          <w:rFonts w:ascii="Arial" w:hAnsi="Arial" w:cs="Arial"/>
          <w:sz w:val="22"/>
        </w:rPr>
      </w:pPr>
      <w:r w:rsidRPr="00F615C7">
        <w:rPr>
          <w:rFonts w:ascii="Arial" w:hAnsi="Arial" w:cs="Arial"/>
          <w:sz w:val="22"/>
        </w:rPr>
        <w:t xml:space="preserve">bez předchozího písemného souhlasu Správce </w:t>
      </w:r>
      <w:r w:rsidR="001A0B37">
        <w:rPr>
          <w:rFonts w:ascii="Arial" w:hAnsi="Arial" w:cs="Arial"/>
          <w:sz w:val="22"/>
        </w:rPr>
        <w:t>dr</w:t>
      </w:r>
      <w:r w:rsidR="001B1FCE">
        <w:rPr>
          <w:rFonts w:ascii="Arial" w:hAnsi="Arial" w:cs="Arial"/>
          <w:sz w:val="22"/>
        </w:rPr>
        <w:t>u</w:t>
      </w:r>
      <w:r w:rsidR="001A0B37">
        <w:rPr>
          <w:rFonts w:ascii="Arial" w:hAnsi="Arial" w:cs="Arial"/>
          <w:sz w:val="22"/>
        </w:rPr>
        <w:t>há smluvní strana nezapojí</w:t>
      </w:r>
      <w:r w:rsidR="00E13E1A" w:rsidRPr="00F615C7">
        <w:rPr>
          <w:rFonts w:ascii="Arial" w:hAnsi="Arial" w:cs="Arial"/>
          <w:sz w:val="22"/>
        </w:rPr>
        <w:t xml:space="preserve"> do zpracování žádné další osoby,</w:t>
      </w:r>
    </w:p>
    <w:p w:rsidR="001A0B37" w:rsidRDefault="00E13E1A" w:rsidP="00D65E15">
      <w:pPr>
        <w:pStyle w:val="Odstavecseseznamem"/>
        <w:numPr>
          <w:ilvl w:val="1"/>
          <w:numId w:val="15"/>
        </w:numPr>
        <w:jc w:val="both"/>
        <w:rPr>
          <w:rFonts w:ascii="Arial" w:hAnsi="Arial" w:cs="Arial"/>
          <w:sz w:val="22"/>
        </w:rPr>
      </w:pPr>
      <w:r w:rsidRPr="001A0B37">
        <w:rPr>
          <w:rFonts w:ascii="Arial" w:hAnsi="Arial" w:cs="Arial"/>
          <w:sz w:val="22"/>
        </w:rPr>
        <w:t>zajistit, aby se osoby oprávněné zpracovávat osobní údaje u dodavatele</w:t>
      </w:r>
      <w:r w:rsidR="00482FD6" w:rsidRPr="001A0B37">
        <w:rPr>
          <w:rFonts w:ascii="Arial" w:hAnsi="Arial" w:cs="Arial"/>
          <w:sz w:val="22"/>
        </w:rPr>
        <w:t xml:space="preserve"> (zaměstnanci)</w:t>
      </w:r>
      <w:r w:rsidRPr="001A0B37">
        <w:rPr>
          <w:rFonts w:ascii="Arial" w:hAnsi="Arial" w:cs="Arial"/>
          <w:sz w:val="22"/>
        </w:rPr>
        <w:t xml:space="preserve"> byly zavázány k</w:t>
      </w:r>
      <w:r w:rsidR="001A0B37">
        <w:rPr>
          <w:rFonts w:ascii="Arial" w:hAnsi="Arial" w:cs="Arial"/>
          <w:sz w:val="22"/>
        </w:rPr>
        <w:t> </w:t>
      </w:r>
      <w:r w:rsidRPr="001A0B37">
        <w:rPr>
          <w:rFonts w:ascii="Arial" w:hAnsi="Arial" w:cs="Arial"/>
          <w:sz w:val="22"/>
        </w:rPr>
        <w:t>mlčenlivosti</w:t>
      </w:r>
      <w:r w:rsidR="001A0B37">
        <w:rPr>
          <w:rFonts w:ascii="Arial" w:hAnsi="Arial" w:cs="Arial"/>
          <w:sz w:val="22"/>
        </w:rPr>
        <w:t>,</w:t>
      </w:r>
      <w:r w:rsidRPr="001A0B37">
        <w:rPr>
          <w:rFonts w:ascii="Arial" w:hAnsi="Arial" w:cs="Arial"/>
          <w:sz w:val="22"/>
        </w:rPr>
        <w:t xml:space="preserve"> </w:t>
      </w:r>
    </w:p>
    <w:p w:rsidR="00F9742C" w:rsidRPr="001A0B37" w:rsidRDefault="00E13E1A" w:rsidP="00D65E15">
      <w:pPr>
        <w:pStyle w:val="Odstavecseseznamem"/>
        <w:numPr>
          <w:ilvl w:val="1"/>
          <w:numId w:val="15"/>
        </w:numPr>
        <w:jc w:val="both"/>
        <w:rPr>
          <w:rFonts w:ascii="Arial" w:hAnsi="Arial" w:cs="Arial"/>
          <w:sz w:val="22"/>
        </w:rPr>
      </w:pPr>
      <w:r w:rsidRPr="001A0B37">
        <w:rPr>
          <w:rFonts w:ascii="Arial" w:hAnsi="Arial" w:cs="Arial"/>
          <w:sz w:val="22"/>
        </w:rPr>
        <w:t xml:space="preserve">zajistit, že </w:t>
      </w:r>
      <w:r w:rsidR="00482FD6" w:rsidRPr="001A0B37">
        <w:rPr>
          <w:rFonts w:ascii="Arial" w:hAnsi="Arial" w:cs="Arial"/>
          <w:sz w:val="22"/>
        </w:rPr>
        <w:t>smluvní strana</w:t>
      </w:r>
      <w:r w:rsidRPr="001A0B37">
        <w:rPr>
          <w:rFonts w:ascii="Arial" w:hAnsi="Arial" w:cs="Arial"/>
          <w:sz w:val="22"/>
        </w:rPr>
        <w:t xml:space="preserve"> bude </w:t>
      </w:r>
      <w:r w:rsidR="00482FD6" w:rsidRPr="001A0B37">
        <w:rPr>
          <w:rFonts w:ascii="Arial" w:hAnsi="Arial" w:cs="Arial"/>
          <w:sz w:val="22"/>
        </w:rPr>
        <w:t>Správci bez zbytečného odkladu nápomoc</w:t>
      </w:r>
      <w:r w:rsidRPr="001A0B37">
        <w:rPr>
          <w:rFonts w:ascii="Arial" w:hAnsi="Arial" w:cs="Arial"/>
          <w:sz w:val="22"/>
        </w:rPr>
        <w:t>n</w:t>
      </w:r>
      <w:r w:rsidR="00482FD6" w:rsidRPr="001A0B37">
        <w:rPr>
          <w:rFonts w:ascii="Arial" w:hAnsi="Arial" w:cs="Arial"/>
          <w:sz w:val="22"/>
        </w:rPr>
        <w:t>a</w:t>
      </w:r>
      <w:r w:rsidRPr="001A0B37">
        <w:rPr>
          <w:rFonts w:ascii="Arial" w:hAnsi="Arial" w:cs="Arial"/>
          <w:sz w:val="22"/>
        </w:rPr>
        <w:t xml:space="preserve"> při plnění povinností </w:t>
      </w:r>
      <w:r w:rsidR="00482FD6" w:rsidRPr="001A0B37">
        <w:rPr>
          <w:rFonts w:ascii="Arial" w:hAnsi="Arial" w:cs="Arial"/>
          <w:sz w:val="22"/>
        </w:rPr>
        <w:t>Správce</w:t>
      </w:r>
      <w:r w:rsidRPr="001A0B37">
        <w:rPr>
          <w:rFonts w:ascii="Arial" w:hAnsi="Arial" w:cs="Arial"/>
          <w:sz w:val="22"/>
        </w:rPr>
        <w:t xml:space="preserve">, zejména povinnosti reagovat na žádosti o výkon práv subjektů údajů, povinnosti ohlašovat případy porušení zabezpečení osobních údajů dozorovému úřadu dle čl. 33 </w:t>
      </w:r>
      <w:r w:rsidR="00824DC0" w:rsidRPr="001A0B37">
        <w:rPr>
          <w:rFonts w:ascii="Arial" w:hAnsi="Arial" w:cs="Arial"/>
          <w:sz w:val="22"/>
        </w:rPr>
        <w:t>GDPR</w:t>
      </w:r>
      <w:r w:rsidRPr="001A0B37">
        <w:rPr>
          <w:rFonts w:ascii="Arial" w:hAnsi="Arial" w:cs="Arial"/>
          <w:sz w:val="22"/>
        </w:rPr>
        <w:t xml:space="preserve">, povinnosti oznamovat případy porušení zabezpečení osobních údajů subjektu údajů dle čl. 34 </w:t>
      </w:r>
      <w:r w:rsidR="00824DC0" w:rsidRPr="001A0B37">
        <w:rPr>
          <w:rFonts w:ascii="Arial" w:hAnsi="Arial" w:cs="Arial"/>
          <w:sz w:val="22"/>
        </w:rPr>
        <w:t>GDPR</w:t>
      </w:r>
      <w:r w:rsidRPr="001A0B37">
        <w:rPr>
          <w:rFonts w:ascii="Arial" w:hAnsi="Arial" w:cs="Arial"/>
          <w:sz w:val="22"/>
        </w:rPr>
        <w:t xml:space="preserve">, povinnosti posoudit vliv na ochranu osobních údajů dle čl. 35 </w:t>
      </w:r>
      <w:r w:rsidR="00824DC0" w:rsidRPr="001A0B37">
        <w:rPr>
          <w:rFonts w:ascii="Arial" w:hAnsi="Arial" w:cs="Arial"/>
          <w:sz w:val="22"/>
        </w:rPr>
        <w:t>GDPR</w:t>
      </w:r>
      <w:r w:rsidRPr="001A0B37">
        <w:rPr>
          <w:rFonts w:ascii="Arial" w:hAnsi="Arial" w:cs="Arial"/>
          <w:sz w:val="22"/>
        </w:rPr>
        <w:t xml:space="preserve"> a povinnosti provádět předchozí konzultace dle čl. 36 </w:t>
      </w:r>
      <w:r w:rsidR="00824DC0" w:rsidRPr="001A0B37">
        <w:rPr>
          <w:rFonts w:ascii="Arial" w:hAnsi="Arial" w:cs="Arial"/>
          <w:sz w:val="22"/>
        </w:rPr>
        <w:t>GDPR</w:t>
      </w:r>
      <w:r w:rsidRPr="001A0B37">
        <w:rPr>
          <w:rFonts w:ascii="Arial" w:hAnsi="Arial" w:cs="Arial"/>
          <w:sz w:val="22"/>
        </w:rPr>
        <w:t>, a že za tímto účelem zajistí nebo přijme vhodná technická a organizační opa</w:t>
      </w:r>
      <w:r w:rsidR="00824DC0" w:rsidRPr="001A0B37">
        <w:rPr>
          <w:rFonts w:ascii="Arial" w:hAnsi="Arial" w:cs="Arial"/>
          <w:sz w:val="22"/>
        </w:rPr>
        <w:t>tření, o kterých informuje Správce</w:t>
      </w:r>
      <w:r w:rsidRPr="001A0B37">
        <w:rPr>
          <w:rFonts w:ascii="Arial" w:hAnsi="Arial" w:cs="Arial"/>
          <w:sz w:val="22"/>
        </w:rPr>
        <w:t xml:space="preserve">, </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 xml:space="preserve">po ukončení smlouvy řádně naložit se zpracovávanými osobními údaji, např. že všechny osobní údaje vymaže, nebo je </w:t>
      </w:r>
      <w:r w:rsidR="001F7EBB" w:rsidRPr="00F615C7">
        <w:rPr>
          <w:rFonts w:ascii="Arial" w:hAnsi="Arial" w:cs="Arial"/>
          <w:sz w:val="22"/>
        </w:rPr>
        <w:t>bezpečně předá v kompletní podobě zpět Správci, příp.</w:t>
      </w:r>
      <w:r w:rsidRPr="00F615C7">
        <w:rPr>
          <w:rFonts w:ascii="Arial" w:hAnsi="Arial" w:cs="Arial"/>
          <w:sz w:val="22"/>
        </w:rPr>
        <w:t xml:space="preserve"> vymaže existující kopie apod., </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 xml:space="preserve">poskytnout </w:t>
      </w:r>
      <w:r w:rsidR="009401B1" w:rsidRPr="00F615C7">
        <w:rPr>
          <w:rFonts w:ascii="Arial" w:hAnsi="Arial" w:cs="Arial"/>
          <w:sz w:val="22"/>
        </w:rPr>
        <w:t>Správci</w:t>
      </w:r>
      <w:r w:rsidRPr="00F615C7">
        <w:rPr>
          <w:rFonts w:ascii="Arial" w:hAnsi="Arial" w:cs="Arial"/>
          <w:sz w:val="22"/>
        </w:rPr>
        <w:t xml:space="preserve"> veškeré informace potřebné k doložení toho, že byly splněny povinnosti stanovené předpisy</w:t>
      </w:r>
      <w:r w:rsidR="009401B1" w:rsidRPr="00F615C7">
        <w:rPr>
          <w:rFonts w:ascii="Arial" w:hAnsi="Arial" w:cs="Arial"/>
          <w:sz w:val="22"/>
        </w:rPr>
        <w:t xml:space="preserve"> na ochranu osobních údajů</w:t>
      </w:r>
      <w:r w:rsidRPr="00F615C7">
        <w:rPr>
          <w:rFonts w:ascii="Arial" w:hAnsi="Arial" w:cs="Arial"/>
          <w:sz w:val="22"/>
        </w:rPr>
        <w:t>,</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 xml:space="preserve">umožnit kontrolu, audit či inspekci prováděné </w:t>
      </w:r>
      <w:r w:rsidR="003A3EEA" w:rsidRPr="00F615C7">
        <w:rPr>
          <w:rFonts w:ascii="Arial" w:hAnsi="Arial" w:cs="Arial"/>
          <w:sz w:val="22"/>
        </w:rPr>
        <w:t>Správcem</w:t>
      </w:r>
      <w:r w:rsidRPr="00F615C7">
        <w:rPr>
          <w:rFonts w:ascii="Arial" w:hAnsi="Arial" w:cs="Arial"/>
          <w:sz w:val="22"/>
        </w:rPr>
        <w:t xml:space="preserve"> nebo příslušným orgánem dle právních předpisů,</w:t>
      </w:r>
      <w:r w:rsidR="003A3EEA" w:rsidRPr="00F615C7">
        <w:rPr>
          <w:rFonts w:ascii="Arial" w:hAnsi="Arial" w:cs="Arial"/>
          <w:sz w:val="22"/>
        </w:rPr>
        <w:t xml:space="preserve"> a to za účelem kontroly dodržování povinností plynoucích ze smlouvy </w:t>
      </w:r>
      <w:r w:rsidR="00ED03FE" w:rsidRPr="00F615C7">
        <w:rPr>
          <w:rFonts w:ascii="Arial" w:hAnsi="Arial" w:cs="Arial"/>
          <w:sz w:val="22"/>
        </w:rPr>
        <w:t>a předpisů na ochranu osobních ú</w:t>
      </w:r>
      <w:r w:rsidR="003A3EEA" w:rsidRPr="00F615C7">
        <w:rPr>
          <w:rFonts w:ascii="Arial" w:hAnsi="Arial" w:cs="Arial"/>
          <w:sz w:val="22"/>
        </w:rPr>
        <w:t>dajů</w:t>
      </w:r>
      <w:r w:rsidR="00ED03FE" w:rsidRPr="00F615C7">
        <w:rPr>
          <w:rFonts w:ascii="Arial" w:hAnsi="Arial" w:cs="Arial"/>
          <w:sz w:val="22"/>
        </w:rPr>
        <w:t>,</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 xml:space="preserve">poskytnout bez zbytečného odkladu nebo ve lhůtě, kterou </w:t>
      </w:r>
      <w:r w:rsidR="001878DC" w:rsidRPr="00F615C7">
        <w:rPr>
          <w:rFonts w:ascii="Arial" w:hAnsi="Arial" w:cs="Arial"/>
          <w:sz w:val="22"/>
        </w:rPr>
        <w:t>určí Správce</w:t>
      </w:r>
      <w:r w:rsidRPr="00F615C7">
        <w:rPr>
          <w:rFonts w:ascii="Arial" w:hAnsi="Arial" w:cs="Arial"/>
          <w:sz w:val="22"/>
        </w:rPr>
        <w:t>, součinnost potřebnou pro plnění zákonných povinností spoje</w:t>
      </w:r>
      <w:r w:rsidR="001878DC" w:rsidRPr="00F615C7">
        <w:rPr>
          <w:rFonts w:ascii="Arial" w:hAnsi="Arial" w:cs="Arial"/>
          <w:sz w:val="22"/>
        </w:rPr>
        <w:t>ných s ochranou osobních údajů,</w:t>
      </w:r>
    </w:p>
    <w:p w:rsidR="00F9742C" w:rsidRPr="00F615C7" w:rsidRDefault="00E13E1A" w:rsidP="00F9742C">
      <w:pPr>
        <w:pStyle w:val="Odstavecseseznamem"/>
        <w:numPr>
          <w:ilvl w:val="1"/>
          <w:numId w:val="15"/>
        </w:numPr>
        <w:jc w:val="both"/>
        <w:rPr>
          <w:rFonts w:ascii="Arial" w:hAnsi="Arial" w:cs="Arial"/>
          <w:sz w:val="22"/>
        </w:rPr>
      </w:pPr>
      <w:r w:rsidRPr="00F615C7">
        <w:rPr>
          <w:rFonts w:ascii="Arial" w:hAnsi="Arial" w:cs="Arial"/>
          <w:sz w:val="22"/>
        </w:rPr>
        <w:t>osobní</w:t>
      </w:r>
      <w:r w:rsidR="00D52432" w:rsidRPr="00F615C7">
        <w:rPr>
          <w:rFonts w:ascii="Arial" w:hAnsi="Arial" w:cs="Arial"/>
          <w:sz w:val="22"/>
        </w:rPr>
        <w:t>m údajům</w:t>
      </w:r>
      <w:r w:rsidRPr="00F615C7">
        <w:rPr>
          <w:rFonts w:ascii="Arial" w:hAnsi="Arial" w:cs="Arial"/>
          <w:sz w:val="22"/>
        </w:rPr>
        <w:t xml:space="preserve"> </w:t>
      </w:r>
      <w:r w:rsidR="00D52432" w:rsidRPr="00F615C7">
        <w:rPr>
          <w:rFonts w:ascii="Arial" w:hAnsi="Arial" w:cs="Arial"/>
          <w:sz w:val="22"/>
        </w:rPr>
        <w:t>zajistit odpovídající standard ochrany – zejm. důvěrnos</w:t>
      </w:r>
      <w:r w:rsidR="00D36B04" w:rsidRPr="00F615C7">
        <w:rPr>
          <w:rFonts w:ascii="Arial" w:hAnsi="Arial" w:cs="Arial"/>
          <w:sz w:val="22"/>
        </w:rPr>
        <w:t>t a nedotknutelnost.</w:t>
      </w:r>
    </w:p>
    <w:p w:rsidR="00450309" w:rsidRPr="00640914" w:rsidRDefault="00450309" w:rsidP="00640914">
      <w:pPr>
        <w:jc w:val="both"/>
        <w:rPr>
          <w:rFonts w:ascii="Arial" w:hAnsi="Arial" w:cs="Arial"/>
          <w:sz w:val="22"/>
          <w:szCs w:val="22"/>
        </w:rPr>
      </w:pPr>
    </w:p>
    <w:p w:rsidR="001D7EAD" w:rsidRPr="00F615C7" w:rsidRDefault="001D7EAD" w:rsidP="00353D47">
      <w:pPr>
        <w:pStyle w:val="Bezmezer"/>
        <w:rPr>
          <w:rFonts w:ascii="Arial" w:hAnsi="Arial" w:cs="Arial"/>
        </w:rPr>
      </w:pPr>
    </w:p>
    <w:p w:rsidR="008A3A55" w:rsidRPr="00F615C7" w:rsidRDefault="006575FD" w:rsidP="008A3A55">
      <w:pPr>
        <w:pStyle w:val="Bezmezer"/>
        <w:jc w:val="center"/>
        <w:rPr>
          <w:rFonts w:ascii="Arial" w:hAnsi="Arial" w:cs="Arial"/>
          <w:b/>
        </w:rPr>
      </w:pPr>
      <w:r>
        <w:rPr>
          <w:rFonts w:ascii="Arial" w:hAnsi="Arial" w:cs="Arial"/>
          <w:b/>
        </w:rPr>
        <w:t>Článek 7</w:t>
      </w:r>
    </w:p>
    <w:p w:rsidR="008A3A55" w:rsidRPr="00F615C7" w:rsidRDefault="00824CE2" w:rsidP="008A3A55">
      <w:pPr>
        <w:pStyle w:val="Bezmezer"/>
        <w:jc w:val="center"/>
        <w:rPr>
          <w:rFonts w:ascii="Arial" w:hAnsi="Arial" w:cs="Arial"/>
          <w:b/>
        </w:rPr>
      </w:pPr>
      <w:r w:rsidRPr="00F615C7">
        <w:rPr>
          <w:rFonts w:ascii="Arial" w:hAnsi="Arial" w:cs="Arial"/>
          <w:b/>
        </w:rPr>
        <w:t xml:space="preserve">Práva </w:t>
      </w:r>
      <w:r w:rsidR="002A12E1" w:rsidRPr="00F615C7">
        <w:rPr>
          <w:rFonts w:ascii="Arial" w:hAnsi="Arial" w:cs="Arial"/>
          <w:b/>
        </w:rPr>
        <w:t>subjektů osobních údajů</w:t>
      </w:r>
    </w:p>
    <w:p w:rsidR="00E27039" w:rsidRDefault="00E27039" w:rsidP="00E27039">
      <w:pPr>
        <w:pStyle w:val="Bezmezer"/>
        <w:ind w:left="360"/>
        <w:jc w:val="both"/>
        <w:rPr>
          <w:rFonts w:ascii="Arial" w:hAnsi="Arial" w:cs="Arial"/>
        </w:rPr>
      </w:pPr>
    </w:p>
    <w:p w:rsidR="00E27039" w:rsidRDefault="00E27039" w:rsidP="001D402E">
      <w:pPr>
        <w:pStyle w:val="Bezmezer"/>
        <w:numPr>
          <w:ilvl w:val="0"/>
          <w:numId w:val="16"/>
        </w:numPr>
        <w:jc w:val="both"/>
        <w:rPr>
          <w:rFonts w:ascii="Arial" w:hAnsi="Arial" w:cs="Arial"/>
        </w:rPr>
      </w:pPr>
      <w:r>
        <w:rPr>
          <w:rFonts w:ascii="Arial" w:hAnsi="Arial" w:cs="Arial"/>
        </w:rPr>
        <w:t>Každý subjekt osobních údajů má práva, která jsou uvedena v čl. 12 a násl. GDPR. Tato práva může vykonávat za podmínek uvedených v jednotlivých článcích GDPR.</w:t>
      </w:r>
    </w:p>
    <w:p w:rsidR="00E27039" w:rsidRDefault="00E27039" w:rsidP="00E27039">
      <w:pPr>
        <w:pStyle w:val="Bezmezer"/>
        <w:ind w:left="360"/>
        <w:jc w:val="both"/>
        <w:rPr>
          <w:rFonts w:ascii="Arial" w:hAnsi="Arial" w:cs="Arial"/>
        </w:rPr>
      </w:pPr>
    </w:p>
    <w:p w:rsidR="00246322" w:rsidRDefault="00E27039" w:rsidP="001D402E">
      <w:pPr>
        <w:pStyle w:val="Bezmezer"/>
        <w:numPr>
          <w:ilvl w:val="0"/>
          <w:numId w:val="16"/>
        </w:numPr>
        <w:jc w:val="both"/>
        <w:rPr>
          <w:rFonts w:ascii="Arial" w:hAnsi="Arial" w:cs="Arial"/>
        </w:rPr>
      </w:pPr>
      <w:r>
        <w:rPr>
          <w:rFonts w:ascii="Arial" w:hAnsi="Arial" w:cs="Arial"/>
        </w:rPr>
        <w:t xml:space="preserve">V případě, že se subjekt osobních údajů obrátí na </w:t>
      </w:r>
      <w:r w:rsidR="00640914">
        <w:rPr>
          <w:rFonts w:ascii="Arial" w:hAnsi="Arial" w:cs="Arial"/>
        </w:rPr>
        <w:t xml:space="preserve">Správce nebo konkrétní </w:t>
      </w:r>
      <w:r>
        <w:rPr>
          <w:rFonts w:ascii="Arial" w:hAnsi="Arial" w:cs="Arial"/>
        </w:rPr>
        <w:t xml:space="preserve">zaměstnance Správce </w:t>
      </w:r>
      <w:r w:rsidR="00246322">
        <w:rPr>
          <w:rFonts w:ascii="Arial" w:hAnsi="Arial" w:cs="Arial"/>
        </w:rPr>
        <w:t xml:space="preserve">s žádostí, kterou uplatňuje svá práva, je zaměstnanec povinen bezodkladně takovou žádost </w:t>
      </w:r>
      <w:r w:rsidR="00640914">
        <w:rPr>
          <w:rFonts w:ascii="Arial" w:hAnsi="Arial" w:cs="Arial"/>
        </w:rPr>
        <w:t xml:space="preserve">v souladu se spisovým řádem </w:t>
      </w:r>
      <w:r w:rsidR="00246322">
        <w:rPr>
          <w:rFonts w:ascii="Arial" w:hAnsi="Arial" w:cs="Arial"/>
        </w:rPr>
        <w:t xml:space="preserve">postoupit pověřenci pro ochranu osobních údajů a oznámit tuto skutečnost subjektu osobních údajů. Pověřenec pro ochranu osobních údajů v rámci spisové služby </w:t>
      </w:r>
      <w:r w:rsidR="00640914">
        <w:rPr>
          <w:rFonts w:ascii="Arial" w:hAnsi="Arial" w:cs="Arial"/>
        </w:rPr>
        <w:t xml:space="preserve">a </w:t>
      </w:r>
      <w:r w:rsidR="00246322">
        <w:rPr>
          <w:rFonts w:ascii="Arial" w:hAnsi="Arial" w:cs="Arial"/>
        </w:rPr>
        <w:t xml:space="preserve">v souladu se spisovým řádem Správce zajistí řádnou dokumentaci uplatněné žádosti a její vyřízení. </w:t>
      </w:r>
    </w:p>
    <w:p w:rsidR="00246322" w:rsidRDefault="00246322" w:rsidP="00246322">
      <w:pPr>
        <w:pStyle w:val="Bezmezer"/>
        <w:ind w:left="360"/>
        <w:jc w:val="both"/>
        <w:rPr>
          <w:rFonts w:ascii="Arial" w:hAnsi="Arial" w:cs="Arial"/>
        </w:rPr>
      </w:pPr>
    </w:p>
    <w:p w:rsidR="00E27039" w:rsidRDefault="00246322" w:rsidP="001D402E">
      <w:pPr>
        <w:pStyle w:val="Bezmezer"/>
        <w:numPr>
          <w:ilvl w:val="0"/>
          <w:numId w:val="16"/>
        </w:numPr>
        <w:jc w:val="both"/>
        <w:rPr>
          <w:rFonts w:ascii="Arial" w:hAnsi="Arial" w:cs="Arial"/>
        </w:rPr>
      </w:pPr>
      <w:r>
        <w:rPr>
          <w:rFonts w:ascii="Arial" w:hAnsi="Arial" w:cs="Arial"/>
        </w:rPr>
        <w:t xml:space="preserve">V rámci vyřizování žádostí subjektů osobních údajů je pověřenec oprávněn vyžadovat součinnost ostatních zaměstnanců Správce, a to v rozsahu nezbytném pro vyřízení žádosti (např. zajistit předání informací o délce a rozsahu zpracovatelské činnosti, která se váže ke konkrétnímu subjektu osobních údajů, jakož i o místě uložení údajů). </w:t>
      </w:r>
    </w:p>
    <w:p w:rsidR="00E27039" w:rsidRDefault="00E27039" w:rsidP="00E27039">
      <w:pPr>
        <w:pStyle w:val="Bezmezer"/>
        <w:ind w:left="360"/>
        <w:jc w:val="both"/>
        <w:rPr>
          <w:rFonts w:ascii="Arial" w:hAnsi="Arial" w:cs="Arial"/>
        </w:rPr>
      </w:pPr>
    </w:p>
    <w:p w:rsidR="002A12E1" w:rsidRPr="00F615C7" w:rsidRDefault="001D402E" w:rsidP="001D402E">
      <w:pPr>
        <w:pStyle w:val="Bezmezer"/>
        <w:numPr>
          <w:ilvl w:val="0"/>
          <w:numId w:val="16"/>
        </w:numPr>
        <w:jc w:val="both"/>
        <w:rPr>
          <w:rFonts w:ascii="Arial" w:hAnsi="Arial" w:cs="Arial"/>
        </w:rPr>
      </w:pPr>
      <w:r w:rsidRPr="00F615C7">
        <w:rPr>
          <w:rFonts w:ascii="Arial" w:hAnsi="Arial" w:cs="Arial"/>
        </w:rPr>
        <w:t>Právo na informace</w:t>
      </w:r>
    </w:p>
    <w:p w:rsidR="001D402E" w:rsidRPr="00F615C7" w:rsidRDefault="009943F2" w:rsidP="00BF6322">
      <w:pPr>
        <w:pStyle w:val="Bezmezer"/>
        <w:numPr>
          <w:ilvl w:val="1"/>
          <w:numId w:val="16"/>
        </w:numPr>
        <w:jc w:val="both"/>
        <w:rPr>
          <w:rFonts w:ascii="Arial" w:hAnsi="Arial" w:cs="Arial"/>
        </w:rPr>
      </w:pPr>
      <w:r w:rsidRPr="00F615C7">
        <w:rPr>
          <w:rFonts w:ascii="Arial" w:hAnsi="Arial" w:cs="Arial"/>
        </w:rPr>
        <w:t>Subjek</w:t>
      </w:r>
      <w:r w:rsidR="00652FC2" w:rsidRPr="00F615C7">
        <w:rPr>
          <w:rFonts w:ascii="Arial" w:hAnsi="Arial" w:cs="Arial"/>
        </w:rPr>
        <w:t>ty osobních údajů musí být informování a skutečnostech, které se týkají procesů zpracování osobních údajů, a to v rozsahu stanoveném čl. 13 a násl. GDPR. Za tímto účelem byl Správcem vydán souhrnný dokument „Prohlášení o ochraně osobních údajů“, který je v elektronické podobě dostupný na internetových stránkách Správce a v tištěné podobě v</w:t>
      </w:r>
      <w:r w:rsidR="00744825" w:rsidRPr="00F615C7">
        <w:rPr>
          <w:rFonts w:ascii="Arial" w:hAnsi="Arial" w:cs="Arial"/>
        </w:rPr>
        <w:t> budově sídle</w:t>
      </w:r>
      <w:r w:rsidR="00652FC2" w:rsidRPr="00F615C7">
        <w:rPr>
          <w:rFonts w:ascii="Arial" w:hAnsi="Arial" w:cs="Arial"/>
        </w:rPr>
        <w:t xml:space="preserve"> Správce.</w:t>
      </w:r>
    </w:p>
    <w:p w:rsidR="00E07C02" w:rsidRPr="00F615C7" w:rsidRDefault="00E07C02" w:rsidP="00BF6322">
      <w:pPr>
        <w:pStyle w:val="Bezmezer"/>
        <w:numPr>
          <w:ilvl w:val="1"/>
          <w:numId w:val="16"/>
        </w:numPr>
        <w:jc w:val="both"/>
        <w:rPr>
          <w:rFonts w:ascii="Arial" w:hAnsi="Arial" w:cs="Arial"/>
        </w:rPr>
      </w:pPr>
      <w:r w:rsidRPr="00F615C7">
        <w:rPr>
          <w:rFonts w:ascii="Arial" w:hAnsi="Arial" w:cs="Arial"/>
        </w:rPr>
        <w:t xml:space="preserve">Každý zaměstnanec Správce je povinen </w:t>
      </w:r>
      <w:r w:rsidR="00230029" w:rsidRPr="00F615C7">
        <w:rPr>
          <w:rFonts w:ascii="Arial" w:hAnsi="Arial" w:cs="Arial"/>
        </w:rPr>
        <w:t>na žádost</w:t>
      </w:r>
      <w:r w:rsidRPr="00F615C7">
        <w:rPr>
          <w:rFonts w:ascii="Arial" w:hAnsi="Arial" w:cs="Arial"/>
        </w:rPr>
        <w:t xml:space="preserve"> subjektu osobních údajů zajistit, že </w:t>
      </w:r>
      <w:r w:rsidR="00230029" w:rsidRPr="00F615C7">
        <w:rPr>
          <w:rFonts w:ascii="Arial" w:hAnsi="Arial" w:cs="Arial"/>
        </w:rPr>
        <w:t xml:space="preserve">tento </w:t>
      </w:r>
      <w:r w:rsidRPr="00F615C7">
        <w:rPr>
          <w:rFonts w:ascii="Arial" w:hAnsi="Arial" w:cs="Arial"/>
        </w:rPr>
        <w:t xml:space="preserve">bude s Prohlášením o ochraně osobních údajů </w:t>
      </w:r>
      <w:r w:rsidR="00230029" w:rsidRPr="00F615C7">
        <w:rPr>
          <w:rFonts w:ascii="Arial" w:hAnsi="Arial" w:cs="Arial"/>
        </w:rPr>
        <w:t xml:space="preserve">patřičně </w:t>
      </w:r>
      <w:r w:rsidRPr="00F615C7">
        <w:rPr>
          <w:rFonts w:ascii="Arial" w:hAnsi="Arial" w:cs="Arial"/>
        </w:rPr>
        <w:t>seznámen.</w:t>
      </w:r>
    </w:p>
    <w:p w:rsidR="00857EEC" w:rsidRPr="00F615C7" w:rsidRDefault="00B96B7D" w:rsidP="00857EEC">
      <w:pPr>
        <w:pStyle w:val="Bezmezer"/>
        <w:numPr>
          <w:ilvl w:val="1"/>
          <w:numId w:val="16"/>
        </w:numPr>
        <w:jc w:val="both"/>
        <w:rPr>
          <w:rFonts w:ascii="Arial" w:hAnsi="Arial" w:cs="Arial"/>
        </w:rPr>
      </w:pPr>
      <w:r w:rsidRPr="00F615C7">
        <w:rPr>
          <w:rFonts w:ascii="Arial" w:hAnsi="Arial" w:cs="Arial"/>
        </w:rPr>
        <w:t>Správce zajistí, že jeho zaměstnanci, v postavení subjektů osobních údajů, budou s Prohlášením taktéž seznámeni.</w:t>
      </w:r>
    </w:p>
    <w:p w:rsidR="00857EEC" w:rsidRPr="00F615C7" w:rsidRDefault="00857EEC" w:rsidP="00857EEC">
      <w:pPr>
        <w:pStyle w:val="Bezmezer"/>
        <w:numPr>
          <w:ilvl w:val="1"/>
          <w:numId w:val="16"/>
        </w:numPr>
        <w:jc w:val="both"/>
        <w:rPr>
          <w:rFonts w:ascii="Arial" w:hAnsi="Arial" w:cs="Arial"/>
        </w:rPr>
      </w:pPr>
      <w:r w:rsidRPr="00F615C7">
        <w:rPr>
          <w:rFonts w:ascii="Arial" w:hAnsi="Arial" w:cs="Arial"/>
        </w:rPr>
        <w:t>Informace o zpracování osobních údajů vždy obsahuje údaje o:</w:t>
      </w:r>
    </w:p>
    <w:p w:rsidR="00857EEC" w:rsidRPr="00F615C7" w:rsidRDefault="00857EEC" w:rsidP="00857EEC">
      <w:pPr>
        <w:pStyle w:val="Bezmezer"/>
        <w:numPr>
          <w:ilvl w:val="2"/>
          <w:numId w:val="16"/>
        </w:numPr>
        <w:rPr>
          <w:rFonts w:ascii="Arial" w:hAnsi="Arial" w:cs="Arial"/>
        </w:rPr>
      </w:pPr>
      <w:r w:rsidRPr="00F615C7">
        <w:rPr>
          <w:rFonts w:ascii="Arial" w:hAnsi="Arial" w:cs="Arial"/>
        </w:rPr>
        <w:t>Osobních údajích, které Správce zpracovává, včetně informací o zdroji údajů,</w:t>
      </w:r>
    </w:p>
    <w:p w:rsidR="00B21264" w:rsidRPr="00F615C7" w:rsidRDefault="00B21264" w:rsidP="00857EEC">
      <w:pPr>
        <w:pStyle w:val="Bezmezer"/>
        <w:numPr>
          <w:ilvl w:val="2"/>
          <w:numId w:val="16"/>
        </w:numPr>
        <w:rPr>
          <w:rFonts w:ascii="Arial" w:hAnsi="Arial" w:cs="Arial"/>
        </w:rPr>
      </w:pPr>
      <w:r w:rsidRPr="00F615C7">
        <w:rPr>
          <w:rFonts w:ascii="Arial" w:hAnsi="Arial" w:cs="Arial"/>
        </w:rPr>
        <w:t>Kopii osobních údajů,</w:t>
      </w:r>
    </w:p>
    <w:p w:rsidR="00857EEC" w:rsidRPr="00F615C7" w:rsidRDefault="00857EEC" w:rsidP="00857EEC">
      <w:pPr>
        <w:pStyle w:val="Bezmezer"/>
        <w:numPr>
          <w:ilvl w:val="2"/>
          <w:numId w:val="16"/>
        </w:numPr>
        <w:rPr>
          <w:rFonts w:ascii="Arial" w:hAnsi="Arial" w:cs="Arial"/>
        </w:rPr>
      </w:pPr>
      <w:r w:rsidRPr="00F615C7">
        <w:rPr>
          <w:rFonts w:ascii="Arial" w:hAnsi="Arial" w:cs="Arial"/>
        </w:rPr>
        <w:t>Účelu zpracovávání,</w:t>
      </w:r>
    </w:p>
    <w:p w:rsidR="00857EEC" w:rsidRPr="00F615C7" w:rsidRDefault="00857EEC" w:rsidP="00857EEC">
      <w:pPr>
        <w:pStyle w:val="Bezmezer"/>
        <w:numPr>
          <w:ilvl w:val="2"/>
          <w:numId w:val="16"/>
        </w:numPr>
        <w:rPr>
          <w:rFonts w:ascii="Arial" w:hAnsi="Arial" w:cs="Arial"/>
        </w:rPr>
      </w:pPr>
      <w:r w:rsidRPr="00F615C7">
        <w:rPr>
          <w:rFonts w:ascii="Arial" w:hAnsi="Arial" w:cs="Arial"/>
        </w:rPr>
        <w:t>Plánovaná doba zpracování,</w:t>
      </w:r>
    </w:p>
    <w:p w:rsidR="00857EEC" w:rsidRPr="00F615C7" w:rsidRDefault="00857EEC" w:rsidP="00857EEC">
      <w:pPr>
        <w:pStyle w:val="Bezmezer"/>
        <w:numPr>
          <w:ilvl w:val="2"/>
          <w:numId w:val="16"/>
        </w:numPr>
        <w:rPr>
          <w:rFonts w:ascii="Arial" w:hAnsi="Arial" w:cs="Arial"/>
        </w:rPr>
      </w:pPr>
      <w:r w:rsidRPr="00F615C7">
        <w:rPr>
          <w:rFonts w:ascii="Arial" w:hAnsi="Arial" w:cs="Arial"/>
        </w:rPr>
        <w:t>Existence práva požadovat opravu nebo výmaz,</w:t>
      </w:r>
    </w:p>
    <w:p w:rsidR="00857EEC" w:rsidRPr="00F615C7" w:rsidRDefault="00857EEC" w:rsidP="00C81D38">
      <w:pPr>
        <w:pStyle w:val="Bezmezer"/>
        <w:numPr>
          <w:ilvl w:val="2"/>
          <w:numId w:val="16"/>
        </w:numPr>
        <w:rPr>
          <w:rFonts w:ascii="Arial" w:hAnsi="Arial" w:cs="Arial"/>
        </w:rPr>
      </w:pPr>
      <w:r w:rsidRPr="00F615C7">
        <w:rPr>
          <w:rFonts w:ascii="Arial" w:hAnsi="Arial" w:cs="Arial"/>
        </w:rPr>
        <w:t>Poučení o právu podat stížnost k dozorovému úřadu,</w:t>
      </w:r>
    </w:p>
    <w:p w:rsidR="00857EEC" w:rsidRPr="00F615C7" w:rsidRDefault="00C81D38" w:rsidP="00857EEC">
      <w:pPr>
        <w:pStyle w:val="Bezmezer"/>
        <w:numPr>
          <w:ilvl w:val="2"/>
          <w:numId w:val="16"/>
        </w:numPr>
        <w:rPr>
          <w:rFonts w:ascii="Arial" w:hAnsi="Arial" w:cs="Arial"/>
        </w:rPr>
      </w:pPr>
      <w:r w:rsidRPr="00F615C7">
        <w:rPr>
          <w:rFonts w:ascii="Arial" w:hAnsi="Arial" w:cs="Arial"/>
        </w:rPr>
        <w:t xml:space="preserve">Zda dochází k </w:t>
      </w:r>
      <w:r w:rsidR="00857EEC" w:rsidRPr="00F615C7">
        <w:rPr>
          <w:rFonts w:ascii="Arial" w:hAnsi="Arial" w:cs="Arial"/>
        </w:rPr>
        <w:t>automatizovaného zpracovávání</w:t>
      </w:r>
      <w:r w:rsidRPr="00F615C7">
        <w:rPr>
          <w:rFonts w:ascii="Arial" w:hAnsi="Arial" w:cs="Arial"/>
        </w:rPr>
        <w:t xml:space="preserve">, příp. profilování, </w:t>
      </w:r>
    </w:p>
    <w:p w:rsidR="00B21264" w:rsidRPr="00F615C7" w:rsidRDefault="00857EEC" w:rsidP="00B21264">
      <w:pPr>
        <w:pStyle w:val="Bezmezer"/>
        <w:numPr>
          <w:ilvl w:val="2"/>
          <w:numId w:val="16"/>
        </w:numPr>
        <w:rPr>
          <w:rFonts w:ascii="Arial" w:hAnsi="Arial" w:cs="Arial"/>
        </w:rPr>
      </w:pPr>
      <w:r w:rsidRPr="00F615C7">
        <w:rPr>
          <w:rFonts w:ascii="Arial" w:hAnsi="Arial" w:cs="Arial"/>
        </w:rPr>
        <w:t>Příjemci</w:t>
      </w:r>
      <w:r w:rsidR="00B21264" w:rsidRPr="00F615C7">
        <w:rPr>
          <w:rFonts w:ascii="Arial" w:hAnsi="Arial" w:cs="Arial"/>
        </w:rPr>
        <w:t xml:space="preserve">, případně kategorie příjemců osobních </w:t>
      </w:r>
      <w:r w:rsidRPr="00F615C7">
        <w:rPr>
          <w:rFonts w:ascii="Arial" w:hAnsi="Arial" w:cs="Arial"/>
        </w:rPr>
        <w:t>údajů</w:t>
      </w:r>
      <w:r w:rsidR="00B21264" w:rsidRPr="00F615C7">
        <w:rPr>
          <w:rFonts w:ascii="Arial" w:hAnsi="Arial" w:cs="Arial"/>
        </w:rPr>
        <w:t>.</w:t>
      </w:r>
    </w:p>
    <w:p w:rsidR="001D402E" w:rsidRPr="00F615C7" w:rsidRDefault="001D402E" w:rsidP="00230029">
      <w:pPr>
        <w:pStyle w:val="Bezmezer"/>
        <w:ind w:left="720"/>
        <w:jc w:val="both"/>
        <w:rPr>
          <w:rFonts w:ascii="Arial" w:hAnsi="Arial" w:cs="Arial"/>
        </w:rPr>
      </w:pPr>
    </w:p>
    <w:p w:rsidR="001D402E" w:rsidRPr="00F615C7" w:rsidRDefault="001D402E" w:rsidP="001D402E">
      <w:pPr>
        <w:pStyle w:val="Bezmezer"/>
        <w:numPr>
          <w:ilvl w:val="0"/>
          <w:numId w:val="16"/>
        </w:numPr>
        <w:jc w:val="both"/>
        <w:rPr>
          <w:rFonts w:ascii="Arial" w:hAnsi="Arial" w:cs="Arial"/>
        </w:rPr>
      </w:pPr>
      <w:r w:rsidRPr="00F615C7">
        <w:rPr>
          <w:rFonts w:ascii="Arial" w:hAnsi="Arial" w:cs="Arial"/>
        </w:rPr>
        <w:t xml:space="preserve">Právo odvolat souhlas </w:t>
      </w:r>
    </w:p>
    <w:p w:rsidR="008A3A55" w:rsidRPr="00F615C7" w:rsidRDefault="001D402E" w:rsidP="002449DF">
      <w:pPr>
        <w:pStyle w:val="Bezmezer"/>
        <w:numPr>
          <w:ilvl w:val="1"/>
          <w:numId w:val="16"/>
        </w:numPr>
        <w:jc w:val="both"/>
        <w:rPr>
          <w:rFonts w:ascii="Arial" w:hAnsi="Arial" w:cs="Arial"/>
        </w:rPr>
      </w:pPr>
      <w:r w:rsidRPr="00F615C7">
        <w:rPr>
          <w:rFonts w:ascii="Arial" w:hAnsi="Arial" w:cs="Arial"/>
        </w:rPr>
        <w:t xml:space="preserve">Subjekt osobních údajů má právo kdykoli svobodně </w:t>
      </w:r>
      <w:r w:rsidR="005F6558" w:rsidRPr="00F615C7">
        <w:rPr>
          <w:rFonts w:ascii="Arial" w:hAnsi="Arial" w:cs="Arial"/>
        </w:rPr>
        <w:t>svůj</w:t>
      </w:r>
      <w:r w:rsidRPr="00F615C7">
        <w:rPr>
          <w:rFonts w:ascii="Arial" w:hAnsi="Arial" w:cs="Arial"/>
        </w:rPr>
        <w:t xml:space="preserve"> souhlas se zpracováním </w:t>
      </w:r>
      <w:r w:rsidR="005F6558" w:rsidRPr="00F615C7">
        <w:rPr>
          <w:rFonts w:ascii="Arial" w:hAnsi="Arial" w:cs="Arial"/>
        </w:rPr>
        <w:t xml:space="preserve">údajů </w:t>
      </w:r>
      <w:r w:rsidRPr="00F615C7">
        <w:rPr>
          <w:rFonts w:ascii="Arial" w:hAnsi="Arial" w:cs="Arial"/>
        </w:rPr>
        <w:t xml:space="preserve">odvolat, a to </w:t>
      </w:r>
      <w:r w:rsidR="005F6558" w:rsidRPr="00F615C7">
        <w:rPr>
          <w:rFonts w:ascii="Arial" w:hAnsi="Arial" w:cs="Arial"/>
        </w:rPr>
        <w:t>min.</w:t>
      </w:r>
      <w:r w:rsidR="009943F2" w:rsidRPr="00F615C7">
        <w:rPr>
          <w:rFonts w:ascii="Arial" w:hAnsi="Arial" w:cs="Arial"/>
        </w:rPr>
        <w:t xml:space="preserve"> </w:t>
      </w:r>
      <w:r w:rsidRPr="00F615C7">
        <w:rPr>
          <w:rFonts w:ascii="Arial" w:hAnsi="Arial" w:cs="Arial"/>
        </w:rPr>
        <w:t>stejným způsobem</w:t>
      </w:r>
      <w:r w:rsidR="002449DF" w:rsidRPr="00F615C7">
        <w:rPr>
          <w:rFonts w:ascii="Arial" w:hAnsi="Arial" w:cs="Arial"/>
        </w:rPr>
        <w:t>,</w:t>
      </w:r>
      <w:r w:rsidRPr="00F615C7">
        <w:rPr>
          <w:rFonts w:ascii="Arial" w:hAnsi="Arial" w:cs="Arial"/>
        </w:rPr>
        <w:t xml:space="preserve"> jakým jej učinil.</w:t>
      </w:r>
    </w:p>
    <w:p w:rsidR="00985F52" w:rsidRPr="00F615C7" w:rsidRDefault="00985F52" w:rsidP="00985F52">
      <w:pPr>
        <w:pStyle w:val="Bezmezer"/>
        <w:ind w:left="1080"/>
        <w:jc w:val="both"/>
        <w:rPr>
          <w:rFonts w:ascii="Arial" w:hAnsi="Arial" w:cs="Arial"/>
        </w:rPr>
      </w:pPr>
    </w:p>
    <w:p w:rsidR="00985F52" w:rsidRPr="00F615C7" w:rsidRDefault="00985F52" w:rsidP="00985F52">
      <w:pPr>
        <w:pStyle w:val="Bezmezer"/>
        <w:numPr>
          <w:ilvl w:val="0"/>
          <w:numId w:val="16"/>
        </w:numPr>
        <w:jc w:val="both"/>
        <w:rPr>
          <w:rFonts w:ascii="Arial" w:hAnsi="Arial" w:cs="Arial"/>
        </w:rPr>
      </w:pPr>
      <w:r w:rsidRPr="00F615C7">
        <w:rPr>
          <w:rFonts w:ascii="Arial" w:hAnsi="Arial" w:cs="Arial"/>
        </w:rPr>
        <w:t>Právo na přístup k osobním údajům</w:t>
      </w:r>
    </w:p>
    <w:p w:rsidR="008F24C1" w:rsidRPr="00F615C7" w:rsidRDefault="008F24C1" w:rsidP="008F24C1">
      <w:pPr>
        <w:pStyle w:val="Bezmezer"/>
        <w:numPr>
          <w:ilvl w:val="1"/>
          <w:numId w:val="16"/>
        </w:numPr>
        <w:jc w:val="both"/>
        <w:rPr>
          <w:rFonts w:ascii="Arial" w:hAnsi="Arial" w:cs="Arial"/>
        </w:rPr>
      </w:pPr>
      <w:r w:rsidRPr="00F615C7">
        <w:rPr>
          <w:rFonts w:ascii="Arial" w:hAnsi="Arial" w:cs="Arial"/>
        </w:rPr>
        <w:t>Pokud subjekt osobních údajů uplatní své právo na přístup k údajům, ověří zaměstnanec Správce totožnost žadatele a je-li to možné, vyřídí žádost obratem (např. sdělí lokaci údajů, jaké údaje jsou o dotyčném shromažďovány apod.). V případě, že žádost nelze vyřídit zaměstnancem Správce, předá bezodkladně žádost k vyřízení pověřenci pro ochranu osobních údajů a o tomto subjekt osobních údajů obratem informuje.</w:t>
      </w:r>
    </w:p>
    <w:p w:rsidR="008F24C1" w:rsidRPr="00F615C7" w:rsidRDefault="008F24C1" w:rsidP="008F24C1">
      <w:pPr>
        <w:pStyle w:val="Bezmezer"/>
        <w:numPr>
          <w:ilvl w:val="1"/>
          <w:numId w:val="16"/>
        </w:numPr>
        <w:jc w:val="both"/>
        <w:rPr>
          <w:rFonts w:ascii="Arial" w:hAnsi="Arial" w:cs="Arial"/>
        </w:rPr>
      </w:pPr>
      <w:r w:rsidRPr="00F615C7">
        <w:rPr>
          <w:rFonts w:ascii="Arial" w:hAnsi="Arial" w:cs="Arial"/>
        </w:rPr>
        <w:t>Žádost musí být vyřízena bezodkladně, jinak nejdéle do 30 dnů. O tomto musí být subjekt údajů zaměstnancem Správce poučen.</w:t>
      </w:r>
    </w:p>
    <w:p w:rsidR="00BA2B4D" w:rsidRPr="00F615C7" w:rsidRDefault="00BA2B4D" w:rsidP="00BA2B4D">
      <w:pPr>
        <w:pStyle w:val="Bezmezer"/>
        <w:ind w:left="1080"/>
        <w:jc w:val="both"/>
        <w:rPr>
          <w:rFonts w:ascii="Arial" w:hAnsi="Arial" w:cs="Arial"/>
        </w:rPr>
      </w:pPr>
    </w:p>
    <w:p w:rsidR="00BA2B4D" w:rsidRPr="00F615C7" w:rsidRDefault="00B46D63" w:rsidP="00BA2B4D">
      <w:pPr>
        <w:pStyle w:val="Bezmezer"/>
        <w:numPr>
          <w:ilvl w:val="0"/>
          <w:numId w:val="16"/>
        </w:numPr>
        <w:jc w:val="both"/>
        <w:rPr>
          <w:rFonts w:ascii="Arial" w:hAnsi="Arial" w:cs="Arial"/>
        </w:rPr>
      </w:pPr>
      <w:r w:rsidRPr="00F615C7">
        <w:rPr>
          <w:rFonts w:ascii="Arial" w:hAnsi="Arial" w:cs="Arial"/>
        </w:rPr>
        <w:t>Právo na opravu a doplnění</w:t>
      </w:r>
    </w:p>
    <w:p w:rsidR="00B46D63" w:rsidRPr="00F615C7" w:rsidRDefault="000456D6" w:rsidP="00B46D63">
      <w:pPr>
        <w:pStyle w:val="Bezmezer"/>
        <w:numPr>
          <w:ilvl w:val="1"/>
          <w:numId w:val="16"/>
        </w:numPr>
        <w:jc w:val="both"/>
        <w:rPr>
          <w:rFonts w:ascii="Arial" w:hAnsi="Arial" w:cs="Arial"/>
        </w:rPr>
      </w:pPr>
      <w:r w:rsidRPr="00F615C7">
        <w:rPr>
          <w:rFonts w:ascii="Arial" w:hAnsi="Arial" w:cs="Arial"/>
        </w:rPr>
        <w:t xml:space="preserve">Zaměstnanci Správce jsou povinni </w:t>
      </w:r>
      <w:r w:rsidR="00D26BF1" w:rsidRPr="00F615C7">
        <w:rPr>
          <w:rFonts w:ascii="Arial" w:hAnsi="Arial" w:cs="Arial"/>
        </w:rPr>
        <w:t>dbát na pravdivost, aktuálnost a správnost shromažďovaných osobních údajů.</w:t>
      </w:r>
    </w:p>
    <w:p w:rsidR="008E0B3E" w:rsidRPr="00F615C7" w:rsidRDefault="00E73F4A" w:rsidP="00B46D63">
      <w:pPr>
        <w:pStyle w:val="Bezmezer"/>
        <w:numPr>
          <w:ilvl w:val="1"/>
          <w:numId w:val="16"/>
        </w:numPr>
        <w:jc w:val="both"/>
        <w:rPr>
          <w:rFonts w:ascii="Arial" w:hAnsi="Arial" w:cs="Arial"/>
        </w:rPr>
      </w:pPr>
      <w:r w:rsidRPr="00F615C7">
        <w:rPr>
          <w:rFonts w:ascii="Arial" w:hAnsi="Arial" w:cs="Arial"/>
        </w:rPr>
        <w:t>Subjekt osobních údajů má právo žádat opravu nebo doplnění osobních údajů, které se ho týkají</w:t>
      </w:r>
      <w:r w:rsidR="008E0B3E" w:rsidRPr="00F615C7">
        <w:rPr>
          <w:rFonts w:ascii="Arial" w:hAnsi="Arial" w:cs="Arial"/>
        </w:rPr>
        <w:t>. Žádost může být vyřízena obratem u zaměstnance Správce po ověření totožnosti subjektu osobních údajů příp. jeho zákonného zástupce.</w:t>
      </w:r>
    </w:p>
    <w:p w:rsidR="00D26BF1" w:rsidRPr="00F615C7" w:rsidRDefault="008E0B3E" w:rsidP="00B46D63">
      <w:pPr>
        <w:pStyle w:val="Bezmezer"/>
        <w:numPr>
          <w:ilvl w:val="1"/>
          <w:numId w:val="16"/>
        </w:numPr>
        <w:jc w:val="both"/>
        <w:rPr>
          <w:rFonts w:ascii="Arial" w:hAnsi="Arial" w:cs="Arial"/>
        </w:rPr>
      </w:pPr>
      <w:r w:rsidRPr="00F615C7">
        <w:rPr>
          <w:rFonts w:ascii="Arial" w:hAnsi="Arial" w:cs="Arial"/>
        </w:rPr>
        <w:t>Zjistí-li Zaměstnance Správce, že v evidenci osobních údajů došlo ke zjevnému překlepu, zajistí bezodkladnou opravu.</w:t>
      </w:r>
      <w:r w:rsidR="00E73F4A" w:rsidRPr="00F615C7">
        <w:rPr>
          <w:rFonts w:ascii="Arial" w:hAnsi="Arial" w:cs="Arial"/>
        </w:rPr>
        <w:t xml:space="preserve"> </w:t>
      </w:r>
    </w:p>
    <w:p w:rsidR="00BA2B4D" w:rsidRPr="00F615C7" w:rsidRDefault="00BA2B4D" w:rsidP="00BA2B4D">
      <w:pPr>
        <w:pStyle w:val="Bezmezer"/>
        <w:jc w:val="both"/>
        <w:rPr>
          <w:rFonts w:ascii="Arial" w:hAnsi="Arial" w:cs="Arial"/>
        </w:rPr>
      </w:pPr>
    </w:p>
    <w:p w:rsidR="00BA2B4D" w:rsidRPr="00F615C7" w:rsidRDefault="00BA2B4D" w:rsidP="00BA2B4D">
      <w:pPr>
        <w:pStyle w:val="Bezmezer"/>
        <w:numPr>
          <w:ilvl w:val="0"/>
          <w:numId w:val="16"/>
        </w:numPr>
        <w:jc w:val="both"/>
        <w:rPr>
          <w:rFonts w:ascii="Arial" w:hAnsi="Arial" w:cs="Arial"/>
        </w:rPr>
      </w:pPr>
      <w:r w:rsidRPr="00F615C7">
        <w:rPr>
          <w:rFonts w:ascii="Arial" w:hAnsi="Arial" w:cs="Arial"/>
        </w:rPr>
        <w:t>Právo na výmaz</w:t>
      </w:r>
    </w:p>
    <w:p w:rsidR="00BA2B4D" w:rsidRPr="00F615C7" w:rsidRDefault="008543C6" w:rsidP="00BA2B4D">
      <w:pPr>
        <w:pStyle w:val="Bezmezer"/>
        <w:numPr>
          <w:ilvl w:val="1"/>
          <w:numId w:val="16"/>
        </w:numPr>
        <w:jc w:val="both"/>
        <w:rPr>
          <w:rFonts w:ascii="Arial" w:hAnsi="Arial" w:cs="Arial"/>
        </w:rPr>
      </w:pPr>
      <w:r w:rsidRPr="00F615C7">
        <w:rPr>
          <w:rFonts w:ascii="Arial" w:hAnsi="Arial" w:cs="Arial"/>
        </w:rPr>
        <w:t>V případě, že nastane právním řádem předvídaná situace:</w:t>
      </w:r>
    </w:p>
    <w:p w:rsidR="008543C6" w:rsidRPr="00F615C7" w:rsidRDefault="008543C6" w:rsidP="008543C6">
      <w:pPr>
        <w:pStyle w:val="Bezmezer"/>
        <w:numPr>
          <w:ilvl w:val="2"/>
          <w:numId w:val="16"/>
        </w:numPr>
        <w:jc w:val="both"/>
        <w:rPr>
          <w:rFonts w:ascii="Arial" w:hAnsi="Arial" w:cs="Arial"/>
        </w:rPr>
      </w:pPr>
      <w:r w:rsidRPr="00F615C7">
        <w:rPr>
          <w:rFonts w:ascii="Arial" w:hAnsi="Arial" w:cs="Arial"/>
        </w:rPr>
        <w:t>Údaje již nejsou potřebné vzhledem k deklarovanému účelu (ledaže je zde zákonný požadavek archivace),</w:t>
      </w:r>
    </w:p>
    <w:p w:rsidR="008543C6" w:rsidRPr="00F615C7" w:rsidRDefault="008543C6" w:rsidP="008543C6">
      <w:pPr>
        <w:pStyle w:val="Bezmezer"/>
        <w:numPr>
          <w:ilvl w:val="2"/>
          <w:numId w:val="16"/>
        </w:numPr>
        <w:jc w:val="both"/>
        <w:rPr>
          <w:rFonts w:ascii="Arial" w:hAnsi="Arial" w:cs="Arial"/>
        </w:rPr>
      </w:pPr>
      <w:r w:rsidRPr="00F615C7">
        <w:rPr>
          <w:rFonts w:ascii="Arial" w:hAnsi="Arial" w:cs="Arial"/>
        </w:rPr>
        <w:t>Subjekt osobních údajů odvolal souhlas se zpracováním údajů,</w:t>
      </w:r>
    </w:p>
    <w:p w:rsidR="008543C6" w:rsidRPr="00F615C7" w:rsidRDefault="008543C6" w:rsidP="008543C6">
      <w:pPr>
        <w:pStyle w:val="Bezmezer"/>
        <w:numPr>
          <w:ilvl w:val="2"/>
          <w:numId w:val="16"/>
        </w:numPr>
        <w:jc w:val="both"/>
        <w:rPr>
          <w:rFonts w:ascii="Arial" w:hAnsi="Arial" w:cs="Arial"/>
        </w:rPr>
      </w:pPr>
      <w:r w:rsidRPr="00F615C7">
        <w:rPr>
          <w:rFonts w:ascii="Arial" w:hAnsi="Arial" w:cs="Arial"/>
        </w:rPr>
        <w:lastRenderedPageBreak/>
        <w:t>Byly vzneseny oprávněné námitky proti zpracování,</w:t>
      </w:r>
    </w:p>
    <w:p w:rsidR="008543C6" w:rsidRPr="00F615C7" w:rsidRDefault="008543C6" w:rsidP="008543C6">
      <w:pPr>
        <w:pStyle w:val="Bezmezer"/>
        <w:ind w:left="1800"/>
        <w:jc w:val="both"/>
        <w:rPr>
          <w:rFonts w:ascii="Arial" w:hAnsi="Arial" w:cs="Arial"/>
        </w:rPr>
      </w:pPr>
    </w:p>
    <w:p w:rsidR="008543C6" w:rsidRPr="00F615C7" w:rsidRDefault="008543C6" w:rsidP="008543C6">
      <w:pPr>
        <w:pStyle w:val="Bezmezer"/>
        <w:ind w:left="1800"/>
        <w:jc w:val="both"/>
        <w:rPr>
          <w:rFonts w:ascii="Arial" w:hAnsi="Arial" w:cs="Arial"/>
        </w:rPr>
      </w:pPr>
      <w:r w:rsidRPr="00F615C7">
        <w:rPr>
          <w:rFonts w:ascii="Arial" w:hAnsi="Arial" w:cs="Arial"/>
        </w:rPr>
        <w:t>Má subjekt osobních údajů právo na výmaz údajů v rozsahu, který požaduje.</w:t>
      </w:r>
    </w:p>
    <w:p w:rsidR="009F6EDC" w:rsidRDefault="009F6EDC" w:rsidP="00BF6322">
      <w:pPr>
        <w:pStyle w:val="Bezmezer"/>
        <w:jc w:val="both"/>
        <w:rPr>
          <w:rFonts w:ascii="Arial" w:hAnsi="Arial" w:cs="Arial"/>
        </w:rPr>
      </w:pPr>
    </w:p>
    <w:p w:rsidR="00640914" w:rsidRDefault="00640914" w:rsidP="00BF6322">
      <w:pPr>
        <w:pStyle w:val="Bezmezer"/>
        <w:jc w:val="both"/>
        <w:rPr>
          <w:rFonts w:ascii="Arial" w:hAnsi="Arial" w:cs="Arial"/>
        </w:rPr>
      </w:pPr>
    </w:p>
    <w:p w:rsidR="00640914" w:rsidRPr="009F6EDC" w:rsidRDefault="00640914" w:rsidP="009F6EDC">
      <w:pPr>
        <w:jc w:val="center"/>
        <w:rPr>
          <w:rFonts w:ascii="Arial" w:hAnsi="Arial" w:cs="Arial"/>
          <w:b/>
          <w:sz w:val="22"/>
          <w:szCs w:val="22"/>
        </w:rPr>
      </w:pPr>
      <w:r w:rsidRPr="009F6EDC">
        <w:rPr>
          <w:rFonts w:ascii="Arial" w:hAnsi="Arial" w:cs="Arial"/>
          <w:b/>
          <w:sz w:val="22"/>
          <w:szCs w:val="22"/>
        </w:rPr>
        <w:t>Článe</w:t>
      </w:r>
      <w:r w:rsidR="006575FD">
        <w:rPr>
          <w:rFonts w:ascii="Arial" w:hAnsi="Arial" w:cs="Arial"/>
          <w:b/>
          <w:sz w:val="22"/>
          <w:szCs w:val="22"/>
        </w:rPr>
        <w:t>k 8</w:t>
      </w:r>
    </w:p>
    <w:p w:rsidR="00640914" w:rsidRPr="009F6EDC" w:rsidRDefault="00640914" w:rsidP="009F6EDC">
      <w:pPr>
        <w:jc w:val="center"/>
        <w:rPr>
          <w:rFonts w:ascii="Arial" w:hAnsi="Arial" w:cs="Arial"/>
          <w:b/>
          <w:sz w:val="22"/>
          <w:szCs w:val="22"/>
        </w:rPr>
      </w:pPr>
      <w:r w:rsidRPr="009F6EDC">
        <w:rPr>
          <w:rFonts w:ascii="Arial" w:hAnsi="Arial" w:cs="Arial"/>
          <w:b/>
          <w:sz w:val="22"/>
          <w:szCs w:val="22"/>
        </w:rPr>
        <w:t>Pověřenec pro ochranu osobních údajů</w:t>
      </w:r>
    </w:p>
    <w:p w:rsidR="00640914" w:rsidRDefault="00640914" w:rsidP="00BF6322">
      <w:pPr>
        <w:pStyle w:val="Bezmezer"/>
        <w:jc w:val="both"/>
        <w:rPr>
          <w:rFonts w:ascii="Arial" w:hAnsi="Arial" w:cs="Arial"/>
        </w:rPr>
      </w:pPr>
    </w:p>
    <w:p w:rsidR="009F6EDC" w:rsidRDefault="009F6EDC" w:rsidP="009F6EDC">
      <w:pPr>
        <w:pStyle w:val="Bezmezer"/>
        <w:numPr>
          <w:ilvl w:val="0"/>
          <w:numId w:val="22"/>
        </w:numPr>
        <w:jc w:val="both"/>
        <w:rPr>
          <w:rFonts w:ascii="Arial" w:hAnsi="Arial" w:cs="Arial"/>
        </w:rPr>
      </w:pPr>
      <w:r>
        <w:rPr>
          <w:rFonts w:ascii="Arial" w:hAnsi="Arial" w:cs="Arial"/>
        </w:rPr>
        <w:t>Správce jmenoval v souladu s čl. 37 odst. 1 písm. a) GDPR pověřence pro ochranu osobních údajů (dále také jako „pověřenec“).</w:t>
      </w:r>
    </w:p>
    <w:p w:rsidR="009F6EDC" w:rsidRDefault="009F6EDC" w:rsidP="009F6EDC">
      <w:pPr>
        <w:pStyle w:val="Bezmezer"/>
        <w:ind w:left="360"/>
        <w:jc w:val="both"/>
        <w:rPr>
          <w:rFonts w:ascii="Arial" w:hAnsi="Arial" w:cs="Arial"/>
        </w:rPr>
      </w:pPr>
    </w:p>
    <w:p w:rsidR="009F6EDC" w:rsidRPr="009F6EDC" w:rsidRDefault="009F6EDC" w:rsidP="009F6EDC">
      <w:pPr>
        <w:pStyle w:val="Bezmezer"/>
        <w:numPr>
          <w:ilvl w:val="0"/>
          <w:numId w:val="22"/>
        </w:numPr>
        <w:jc w:val="both"/>
        <w:rPr>
          <w:rFonts w:ascii="Arial" w:hAnsi="Arial" w:cs="Arial"/>
          <w:color w:val="000000" w:themeColor="text1"/>
        </w:rPr>
      </w:pPr>
      <w:r w:rsidRPr="009F6EDC">
        <w:rPr>
          <w:rFonts w:ascii="Arial" w:hAnsi="Arial" w:cs="Arial"/>
          <w:color w:val="000000" w:themeColor="text1"/>
        </w:rPr>
        <w:t xml:space="preserve">Správce má povinnost, </w:t>
      </w:r>
      <w:r w:rsidRPr="009F6EDC">
        <w:rPr>
          <w:rFonts w:ascii="Arial" w:hAnsi="Arial" w:cs="Arial"/>
          <w:color w:val="000000" w:themeColor="text1"/>
          <w:shd w:val="clear" w:color="auto" w:fill="FFFFFF"/>
        </w:rPr>
        <w:t>zajistit, aby byl pověřenec pro ochranu osobních údajů náležitě a včas zapojen do veškerých záležitostí souvisejících s ochranou osobních údajů</w:t>
      </w:r>
      <w:r>
        <w:rPr>
          <w:rFonts w:ascii="Arial" w:hAnsi="Arial" w:cs="Arial"/>
          <w:color w:val="000000" w:themeColor="text1"/>
          <w:shd w:val="clear" w:color="auto" w:fill="FFFFFF"/>
        </w:rPr>
        <w:t xml:space="preserve"> v rámci organizace Správce</w:t>
      </w:r>
      <w:r w:rsidRPr="009F6EDC">
        <w:rPr>
          <w:rFonts w:ascii="Arial" w:hAnsi="Arial" w:cs="Arial"/>
          <w:color w:val="000000" w:themeColor="text1"/>
          <w:shd w:val="clear" w:color="auto" w:fill="FFFFFF"/>
        </w:rPr>
        <w:t>.</w:t>
      </w:r>
    </w:p>
    <w:p w:rsidR="009F6EDC" w:rsidRPr="009F6EDC" w:rsidRDefault="009F6EDC" w:rsidP="009F6EDC">
      <w:pPr>
        <w:pStyle w:val="Bezmezer"/>
        <w:ind w:left="360"/>
        <w:jc w:val="both"/>
        <w:rPr>
          <w:rFonts w:ascii="Arial" w:hAnsi="Arial" w:cs="Arial"/>
          <w:color w:val="000000" w:themeColor="text1"/>
        </w:rPr>
      </w:pPr>
    </w:p>
    <w:p w:rsidR="009F6EDC" w:rsidRDefault="009F6EDC" w:rsidP="009F6EDC">
      <w:pPr>
        <w:pStyle w:val="Bezmezer"/>
        <w:numPr>
          <w:ilvl w:val="0"/>
          <w:numId w:val="22"/>
        </w:numPr>
        <w:jc w:val="both"/>
        <w:rPr>
          <w:rFonts w:ascii="Arial" w:hAnsi="Arial" w:cs="Arial"/>
          <w:color w:val="000000" w:themeColor="text1"/>
        </w:rPr>
      </w:pPr>
      <w:r w:rsidRPr="009F6EDC">
        <w:rPr>
          <w:rFonts w:ascii="Arial" w:hAnsi="Arial" w:cs="Arial"/>
          <w:color w:val="000000" w:themeColor="text1"/>
        </w:rPr>
        <w:t xml:space="preserve">Správce a zpracovatel podporují pověřence pro ochranu osobních údajů při plnění úkolů </w:t>
      </w:r>
      <w:r>
        <w:rPr>
          <w:rFonts w:ascii="Arial" w:hAnsi="Arial" w:cs="Arial"/>
          <w:color w:val="000000" w:themeColor="text1"/>
        </w:rPr>
        <w:t>uvedených v čl.</w:t>
      </w:r>
      <w:r w:rsidRPr="009F6EDC">
        <w:rPr>
          <w:rFonts w:ascii="Arial" w:hAnsi="Arial" w:cs="Arial"/>
          <w:color w:val="000000" w:themeColor="text1"/>
        </w:rPr>
        <w:t xml:space="preserve"> 39</w:t>
      </w:r>
      <w:r>
        <w:rPr>
          <w:rFonts w:ascii="Arial" w:hAnsi="Arial" w:cs="Arial"/>
          <w:color w:val="000000" w:themeColor="text1"/>
        </w:rPr>
        <w:t xml:space="preserve"> GDPR</w:t>
      </w:r>
      <w:r w:rsidRPr="009F6EDC">
        <w:rPr>
          <w:rFonts w:ascii="Arial" w:hAnsi="Arial" w:cs="Arial"/>
          <w:color w:val="000000" w:themeColor="text1"/>
        </w:rPr>
        <w:t xml:space="preserve"> tím, že mu poskytují zdroje nezbytné k plnění </w:t>
      </w:r>
      <w:r>
        <w:rPr>
          <w:rFonts w:ascii="Arial" w:hAnsi="Arial" w:cs="Arial"/>
          <w:color w:val="000000" w:themeColor="text1"/>
        </w:rPr>
        <w:t>takových</w:t>
      </w:r>
      <w:r w:rsidRPr="009F6EDC">
        <w:rPr>
          <w:rFonts w:ascii="Arial" w:hAnsi="Arial" w:cs="Arial"/>
          <w:color w:val="000000" w:themeColor="text1"/>
        </w:rPr>
        <w:t xml:space="preserve"> úkolů, k přístupu k osobním údajům a operacím zpracování a k udržování jeho odborných znalostí.</w:t>
      </w:r>
    </w:p>
    <w:p w:rsidR="009F6EDC" w:rsidRDefault="009F6EDC" w:rsidP="009F6EDC">
      <w:pPr>
        <w:pStyle w:val="Bezmezer"/>
        <w:ind w:left="360"/>
        <w:jc w:val="both"/>
        <w:rPr>
          <w:rFonts w:ascii="Arial" w:hAnsi="Arial" w:cs="Arial"/>
          <w:color w:val="000000" w:themeColor="text1"/>
        </w:rPr>
      </w:pPr>
    </w:p>
    <w:p w:rsidR="009F6EDC" w:rsidRPr="009F6EDC" w:rsidRDefault="009F6EDC" w:rsidP="009F6EDC">
      <w:pPr>
        <w:pStyle w:val="Bezmezer"/>
        <w:numPr>
          <w:ilvl w:val="0"/>
          <w:numId w:val="22"/>
        </w:numPr>
        <w:jc w:val="both"/>
        <w:rPr>
          <w:rFonts w:ascii="Arial" w:hAnsi="Arial" w:cs="Arial"/>
          <w:color w:val="000000" w:themeColor="text1"/>
        </w:rPr>
      </w:pPr>
      <w:r>
        <w:rPr>
          <w:rFonts w:ascii="Arial" w:hAnsi="Arial" w:cs="Arial"/>
          <w:color w:val="000000" w:themeColor="text1"/>
        </w:rPr>
        <w:t xml:space="preserve">Výkon funkce pověřence je nezávislou činností. </w:t>
      </w:r>
      <w:r w:rsidRPr="009F6EDC">
        <w:rPr>
          <w:rFonts w:ascii="Arial" w:hAnsi="Arial" w:cs="Arial"/>
          <w:color w:val="000000" w:themeColor="text1"/>
        </w:rPr>
        <w:t>Správce a zpracovatel zajistí, aby pověřenec pro ochranu osobních údajů nedostával žádné pokyny týkající se výkonu úkolů</w:t>
      </w:r>
      <w:r>
        <w:rPr>
          <w:rFonts w:ascii="Arial" w:hAnsi="Arial" w:cs="Arial"/>
          <w:color w:val="000000" w:themeColor="text1"/>
        </w:rPr>
        <w:t xml:space="preserve"> funkce pověřence podle čl. 39 GDPR</w:t>
      </w:r>
      <w:r w:rsidRPr="009F6EDC">
        <w:rPr>
          <w:rFonts w:ascii="Arial" w:hAnsi="Arial" w:cs="Arial"/>
          <w:color w:val="000000" w:themeColor="text1"/>
        </w:rPr>
        <w:t xml:space="preserve">. Pověřenec pro ochranu osobních údajů je v souvislosti s výkonem svých </w:t>
      </w:r>
      <w:r>
        <w:rPr>
          <w:rFonts w:ascii="Arial" w:hAnsi="Arial" w:cs="Arial"/>
          <w:color w:val="000000" w:themeColor="text1"/>
        </w:rPr>
        <w:t>úkolů vázán mlčenlivostí.</w:t>
      </w:r>
    </w:p>
    <w:p w:rsidR="009F6EDC" w:rsidRDefault="009F6EDC" w:rsidP="009F6EDC">
      <w:pPr>
        <w:pStyle w:val="Bezmezer"/>
        <w:ind w:left="360"/>
        <w:jc w:val="both"/>
        <w:rPr>
          <w:rFonts w:ascii="Arial" w:hAnsi="Arial" w:cs="Arial"/>
          <w:color w:val="000000" w:themeColor="text1"/>
        </w:rPr>
      </w:pPr>
    </w:p>
    <w:p w:rsidR="009F6EDC" w:rsidRDefault="009F6EDC" w:rsidP="009F6EDC">
      <w:pPr>
        <w:pStyle w:val="Bezmezer"/>
        <w:numPr>
          <w:ilvl w:val="0"/>
          <w:numId w:val="22"/>
        </w:numPr>
        <w:jc w:val="both"/>
        <w:rPr>
          <w:rFonts w:ascii="Arial" w:hAnsi="Arial" w:cs="Arial"/>
          <w:color w:val="000000" w:themeColor="text1"/>
        </w:rPr>
      </w:pPr>
      <w:r w:rsidRPr="009F6EDC">
        <w:rPr>
          <w:rFonts w:ascii="Arial" w:hAnsi="Arial" w:cs="Arial"/>
          <w:color w:val="000000" w:themeColor="text1"/>
        </w:rPr>
        <w:t xml:space="preserve">Pověřenec pro ochranu osobních údajů je přímo podřízen </w:t>
      </w:r>
      <w:r>
        <w:rPr>
          <w:rFonts w:ascii="Arial" w:hAnsi="Arial" w:cs="Arial"/>
          <w:color w:val="000000" w:themeColor="text1"/>
        </w:rPr>
        <w:t>vrcholovým řídícím pracovníkům S</w:t>
      </w:r>
      <w:r w:rsidRPr="009F6EDC">
        <w:rPr>
          <w:rFonts w:ascii="Arial" w:hAnsi="Arial" w:cs="Arial"/>
          <w:color w:val="000000" w:themeColor="text1"/>
        </w:rPr>
        <w:t>právce</w:t>
      </w:r>
      <w:r>
        <w:rPr>
          <w:rFonts w:ascii="Arial" w:hAnsi="Arial" w:cs="Arial"/>
          <w:color w:val="000000" w:themeColor="text1"/>
        </w:rPr>
        <w:t>.</w:t>
      </w:r>
    </w:p>
    <w:p w:rsidR="009F6EDC" w:rsidRDefault="009F6EDC" w:rsidP="009F6EDC">
      <w:pPr>
        <w:pStyle w:val="Bezmezer"/>
        <w:ind w:left="360"/>
        <w:jc w:val="both"/>
        <w:rPr>
          <w:rFonts w:ascii="Arial" w:hAnsi="Arial" w:cs="Arial"/>
          <w:color w:val="000000" w:themeColor="text1"/>
        </w:rPr>
      </w:pPr>
    </w:p>
    <w:p w:rsidR="009F6EDC" w:rsidRDefault="009F6EDC" w:rsidP="009F6EDC">
      <w:pPr>
        <w:pStyle w:val="Bezmezer"/>
        <w:numPr>
          <w:ilvl w:val="0"/>
          <w:numId w:val="22"/>
        </w:numPr>
        <w:jc w:val="both"/>
        <w:rPr>
          <w:rFonts w:ascii="Arial" w:hAnsi="Arial" w:cs="Arial"/>
          <w:color w:val="000000" w:themeColor="text1"/>
        </w:rPr>
      </w:pPr>
      <w:r w:rsidRPr="009F6EDC">
        <w:rPr>
          <w:rFonts w:ascii="Arial" w:hAnsi="Arial" w:cs="Arial"/>
          <w:color w:val="000000" w:themeColor="text1"/>
        </w:rPr>
        <w:t xml:space="preserve">Subjekty </w:t>
      </w:r>
      <w:r>
        <w:rPr>
          <w:rFonts w:ascii="Arial" w:hAnsi="Arial" w:cs="Arial"/>
          <w:color w:val="000000" w:themeColor="text1"/>
        </w:rPr>
        <w:t xml:space="preserve">osobních </w:t>
      </w:r>
      <w:r w:rsidRPr="009F6EDC">
        <w:rPr>
          <w:rFonts w:ascii="Arial" w:hAnsi="Arial" w:cs="Arial"/>
          <w:color w:val="000000" w:themeColor="text1"/>
        </w:rPr>
        <w:t>údajů se mohou obracet na pověřence pro ochranu osobních údajů ve všech záležitostech souvisejících se zpracováním jejich osobních úd</w:t>
      </w:r>
      <w:r>
        <w:rPr>
          <w:rFonts w:ascii="Arial" w:hAnsi="Arial" w:cs="Arial"/>
          <w:color w:val="000000" w:themeColor="text1"/>
        </w:rPr>
        <w:t>ajů a výkonem jejich práv podle čl. 12 a násl. GDPR.</w:t>
      </w:r>
    </w:p>
    <w:p w:rsidR="009F6EDC" w:rsidRDefault="009F6EDC" w:rsidP="009F6EDC">
      <w:pPr>
        <w:pStyle w:val="Bezmezer"/>
        <w:ind w:left="360"/>
        <w:jc w:val="both"/>
        <w:rPr>
          <w:rFonts w:ascii="Arial" w:hAnsi="Arial" w:cs="Arial"/>
          <w:color w:val="000000" w:themeColor="text1"/>
        </w:rPr>
      </w:pPr>
    </w:p>
    <w:p w:rsidR="009F6EDC" w:rsidRDefault="009F6EDC" w:rsidP="009F6EDC">
      <w:pPr>
        <w:pStyle w:val="Bezmezer"/>
        <w:numPr>
          <w:ilvl w:val="0"/>
          <w:numId w:val="22"/>
        </w:numPr>
        <w:jc w:val="both"/>
        <w:rPr>
          <w:rFonts w:ascii="Arial" w:hAnsi="Arial" w:cs="Arial"/>
          <w:color w:val="000000" w:themeColor="text1"/>
        </w:rPr>
      </w:pPr>
      <w:r>
        <w:rPr>
          <w:rFonts w:ascii="Arial" w:hAnsi="Arial" w:cs="Arial"/>
          <w:color w:val="000000" w:themeColor="text1"/>
        </w:rPr>
        <w:t xml:space="preserve">Dojde-li ke střetu zájmů pověřence a Správce, nebo pokud jen takový střet zájmů hrozí, je pověřenec povinen takový střet bezodkladně oznámit orgánu Správce, který je oprávněn </w:t>
      </w:r>
      <w:r w:rsidRPr="009F6EDC">
        <w:rPr>
          <w:rFonts w:ascii="Arial" w:hAnsi="Arial" w:cs="Arial"/>
          <w:color w:val="000000" w:themeColor="text1"/>
        </w:rPr>
        <w:t>rozhodovat o setrvání pověřence ve funkci.</w:t>
      </w:r>
    </w:p>
    <w:p w:rsidR="009F6EDC" w:rsidRPr="00620353" w:rsidRDefault="009F6EDC" w:rsidP="009F6EDC">
      <w:pPr>
        <w:pStyle w:val="Bezmezer"/>
        <w:ind w:left="360"/>
        <w:jc w:val="both"/>
        <w:rPr>
          <w:rFonts w:ascii="Arial" w:hAnsi="Arial" w:cs="Arial"/>
          <w:color w:val="000000" w:themeColor="text1"/>
        </w:rPr>
      </w:pPr>
    </w:p>
    <w:p w:rsidR="00620353" w:rsidRPr="00620353" w:rsidRDefault="009F6EDC" w:rsidP="00620353">
      <w:pPr>
        <w:pStyle w:val="Bezmezer"/>
        <w:numPr>
          <w:ilvl w:val="0"/>
          <w:numId w:val="22"/>
        </w:numPr>
        <w:jc w:val="both"/>
        <w:rPr>
          <w:rFonts w:ascii="Arial" w:hAnsi="Arial" w:cs="Arial"/>
          <w:color w:val="000000" w:themeColor="text1"/>
        </w:rPr>
      </w:pPr>
      <w:r w:rsidRPr="00620353">
        <w:rPr>
          <w:rFonts w:ascii="Arial" w:hAnsi="Arial" w:cs="Arial"/>
          <w:color w:val="000000" w:themeColor="text1"/>
        </w:rPr>
        <w:t xml:space="preserve">Pověřenec pro ochranu osobních údajů </w:t>
      </w:r>
      <w:r w:rsidR="00620353" w:rsidRPr="00620353">
        <w:rPr>
          <w:rFonts w:ascii="Arial" w:hAnsi="Arial" w:cs="Arial"/>
          <w:color w:val="000000" w:themeColor="text1"/>
        </w:rPr>
        <w:t xml:space="preserve">v souladu s čl. 39 GDPR </w:t>
      </w:r>
      <w:r w:rsidRPr="00620353">
        <w:rPr>
          <w:rFonts w:ascii="Arial" w:hAnsi="Arial" w:cs="Arial"/>
          <w:color w:val="000000" w:themeColor="text1"/>
        </w:rPr>
        <w:t>vykonává alespoň tyto úkoly:</w:t>
      </w:r>
    </w:p>
    <w:p w:rsidR="00620353" w:rsidRPr="00620353" w:rsidRDefault="00620353" w:rsidP="00620353">
      <w:pPr>
        <w:pStyle w:val="Bezmezer"/>
        <w:numPr>
          <w:ilvl w:val="1"/>
          <w:numId w:val="22"/>
        </w:numPr>
        <w:jc w:val="both"/>
        <w:rPr>
          <w:rFonts w:ascii="Arial" w:hAnsi="Arial" w:cs="Arial"/>
          <w:color w:val="000000" w:themeColor="text1"/>
        </w:rPr>
      </w:pPr>
      <w:r>
        <w:rPr>
          <w:rFonts w:ascii="Arial" w:hAnsi="Arial" w:cs="Arial"/>
          <w:color w:val="000000" w:themeColor="text1"/>
          <w:shd w:val="clear" w:color="auto" w:fill="FFFFFF"/>
        </w:rPr>
        <w:t>poskytuje informace</w:t>
      </w:r>
      <w:r w:rsidR="009F6EDC" w:rsidRPr="00620353">
        <w:rPr>
          <w:rFonts w:ascii="Arial" w:hAnsi="Arial" w:cs="Arial"/>
          <w:color w:val="000000" w:themeColor="text1"/>
          <w:shd w:val="clear" w:color="auto" w:fill="FFFFFF"/>
        </w:rPr>
        <w:t xml:space="preserve"> a poradenství </w:t>
      </w:r>
      <w:r>
        <w:rPr>
          <w:rFonts w:ascii="Arial" w:hAnsi="Arial" w:cs="Arial"/>
          <w:color w:val="000000" w:themeColor="text1"/>
          <w:shd w:val="clear" w:color="auto" w:fill="FFFFFF"/>
        </w:rPr>
        <w:t>Správci a jeho zaměstnancům</w:t>
      </w:r>
      <w:r w:rsidR="009F6EDC" w:rsidRPr="00620353">
        <w:rPr>
          <w:rFonts w:ascii="Arial" w:hAnsi="Arial" w:cs="Arial"/>
          <w:color w:val="000000" w:themeColor="text1"/>
          <w:shd w:val="clear" w:color="auto" w:fill="FFFFFF"/>
        </w:rPr>
        <w:t>, kteří provádějí zpracování,</w:t>
      </w:r>
      <w:r>
        <w:rPr>
          <w:rFonts w:ascii="Arial" w:hAnsi="Arial" w:cs="Arial"/>
          <w:color w:val="000000" w:themeColor="text1"/>
          <w:shd w:val="clear" w:color="auto" w:fill="FFFFFF"/>
        </w:rPr>
        <w:t xml:space="preserve"> a to</w:t>
      </w:r>
      <w:r w:rsidR="009F6EDC" w:rsidRPr="00620353">
        <w:rPr>
          <w:rFonts w:ascii="Arial" w:hAnsi="Arial" w:cs="Arial"/>
          <w:color w:val="000000" w:themeColor="text1"/>
          <w:shd w:val="clear" w:color="auto" w:fill="FFFFFF"/>
        </w:rPr>
        <w:t xml:space="preserve"> o jejich povinnostech podle </w:t>
      </w:r>
      <w:r>
        <w:rPr>
          <w:rFonts w:ascii="Arial" w:hAnsi="Arial" w:cs="Arial"/>
          <w:color w:val="000000" w:themeColor="text1"/>
          <w:shd w:val="clear" w:color="auto" w:fill="FFFFFF"/>
        </w:rPr>
        <w:t>GDPR</w:t>
      </w:r>
      <w:r w:rsidR="009F6EDC" w:rsidRPr="00620353">
        <w:rPr>
          <w:rFonts w:ascii="Arial" w:hAnsi="Arial" w:cs="Arial"/>
          <w:color w:val="000000" w:themeColor="text1"/>
          <w:shd w:val="clear" w:color="auto" w:fill="FFFFFF"/>
        </w:rPr>
        <w:t xml:space="preserve"> a dalších předpisů v oblasti ochrany údajů</w:t>
      </w:r>
      <w:r>
        <w:rPr>
          <w:rFonts w:ascii="Arial" w:hAnsi="Arial" w:cs="Arial"/>
          <w:color w:val="000000" w:themeColor="text1"/>
          <w:shd w:val="clear" w:color="auto" w:fill="FFFFFF"/>
        </w:rPr>
        <w:t>,</w:t>
      </w:r>
    </w:p>
    <w:p w:rsidR="00620353" w:rsidRPr="00620353" w:rsidRDefault="00620353" w:rsidP="00620353">
      <w:pPr>
        <w:pStyle w:val="Bezmezer"/>
        <w:numPr>
          <w:ilvl w:val="1"/>
          <w:numId w:val="22"/>
        </w:numPr>
        <w:jc w:val="both"/>
        <w:rPr>
          <w:rFonts w:ascii="Arial" w:hAnsi="Arial" w:cs="Arial"/>
          <w:color w:val="000000" w:themeColor="text1"/>
        </w:rPr>
      </w:pPr>
      <w:r>
        <w:rPr>
          <w:rFonts w:ascii="Arial" w:hAnsi="Arial" w:cs="Arial"/>
          <w:color w:val="000000" w:themeColor="text1"/>
          <w:shd w:val="clear" w:color="auto" w:fill="FFFFFF"/>
        </w:rPr>
        <w:t>monitoruje soulad zpracovatelských činností Správce</w:t>
      </w:r>
      <w:r w:rsidRPr="00620353">
        <w:rPr>
          <w:rFonts w:ascii="Arial" w:hAnsi="Arial" w:cs="Arial"/>
          <w:color w:val="000000" w:themeColor="text1"/>
          <w:shd w:val="clear" w:color="auto" w:fill="FFFFFF"/>
        </w:rPr>
        <w:t xml:space="preserve"> s</w:t>
      </w:r>
      <w:r>
        <w:rPr>
          <w:rFonts w:ascii="Arial" w:hAnsi="Arial" w:cs="Arial"/>
          <w:color w:val="000000" w:themeColor="text1"/>
          <w:shd w:val="clear" w:color="auto" w:fill="FFFFFF"/>
        </w:rPr>
        <w:t> GDPR a</w:t>
      </w:r>
      <w:r w:rsidRPr="00620353">
        <w:rPr>
          <w:rFonts w:ascii="Arial" w:hAnsi="Arial" w:cs="Arial"/>
          <w:color w:val="000000" w:themeColor="text1"/>
          <w:shd w:val="clear" w:color="auto" w:fill="FFFFFF"/>
        </w:rPr>
        <w:t xml:space="preserve"> dalšími předpisy v oblasti o</w:t>
      </w:r>
      <w:r>
        <w:rPr>
          <w:rFonts w:ascii="Arial" w:hAnsi="Arial" w:cs="Arial"/>
          <w:color w:val="000000" w:themeColor="text1"/>
          <w:shd w:val="clear" w:color="auto" w:fill="FFFFFF"/>
        </w:rPr>
        <w:t>chrany údajů a s koncepcemi S</w:t>
      </w:r>
      <w:r w:rsidRPr="00620353">
        <w:rPr>
          <w:rFonts w:ascii="Arial" w:hAnsi="Arial" w:cs="Arial"/>
          <w:color w:val="000000" w:themeColor="text1"/>
          <w:shd w:val="clear" w:color="auto" w:fill="FFFFFF"/>
        </w:rPr>
        <w:t xml:space="preserve">právce v oblasti ochrany osobních údajů, včetně rozdělení odpovědnosti, zvyšování povědomí a odborné přípravy </w:t>
      </w:r>
      <w:r>
        <w:rPr>
          <w:rFonts w:ascii="Arial" w:hAnsi="Arial" w:cs="Arial"/>
          <w:color w:val="000000" w:themeColor="text1"/>
          <w:shd w:val="clear" w:color="auto" w:fill="FFFFFF"/>
        </w:rPr>
        <w:t>zaměstnanců Správce</w:t>
      </w:r>
      <w:r w:rsidRPr="00620353">
        <w:rPr>
          <w:rFonts w:ascii="Arial" w:hAnsi="Arial" w:cs="Arial"/>
          <w:color w:val="000000" w:themeColor="text1"/>
          <w:shd w:val="clear" w:color="auto" w:fill="FFFFFF"/>
        </w:rPr>
        <w:t xml:space="preserve"> zapojených do operací zpracování</w:t>
      </w:r>
      <w:r>
        <w:rPr>
          <w:rFonts w:ascii="Arial" w:hAnsi="Arial" w:cs="Arial"/>
          <w:color w:val="000000" w:themeColor="text1"/>
          <w:shd w:val="clear" w:color="auto" w:fill="FFFFFF"/>
        </w:rPr>
        <w:t>,</w:t>
      </w:r>
    </w:p>
    <w:p w:rsidR="00620353" w:rsidRPr="00620353" w:rsidRDefault="00620353" w:rsidP="00620353">
      <w:pPr>
        <w:pStyle w:val="Bezmezer"/>
        <w:numPr>
          <w:ilvl w:val="1"/>
          <w:numId w:val="22"/>
        </w:numPr>
        <w:jc w:val="both"/>
        <w:rPr>
          <w:rFonts w:ascii="Arial" w:hAnsi="Arial" w:cs="Arial"/>
          <w:color w:val="000000" w:themeColor="text1"/>
        </w:rPr>
      </w:pPr>
      <w:r>
        <w:rPr>
          <w:rFonts w:ascii="Arial" w:hAnsi="Arial" w:cs="Arial"/>
          <w:color w:val="000000" w:themeColor="text1"/>
          <w:shd w:val="clear" w:color="auto" w:fill="FFFFFF"/>
        </w:rPr>
        <w:t>poskytuje</w:t>
      </w:r>
      <w:r w:rsidRPr="00620353">
        <w:rPr>
          <w:rFonts w:ascii="Arial" w:hAnsi="Arial" w:cs="Arial"/>
          <w:color w:val="000000" w:themeColor="text1"/>
          <w:shd w:val="clear" w:color="auto" w:fill="FFFFFF"/>
        </w:rPr>
        <w:t xml:space="preserve"> poradenství na požádání, pokud jde o posouzení vlivu na ochranu osobních údajů, a monitorová</w:t>
      </w:r>
      <w:r>
        <w:rPr>
          <w:rFonts w:ascii="Arial" w:hAnsi="Arial" w:cs="Arial"/>
          <w:color w:val="000000" w:themeColor="text1"/>
          <w:shd w:val="clear" w:color="auto" w:fill="FFFFFF"/>
        </w:rPr>
        <w:t>ní jeho uplatňování podle čl.</w:t>
      </w:r>
      <w:r w:rsidRPr="00620353">
        <w:rPr>
          <w:rFonts w:ascii="Arial" w:hAnsi="Arial" w:cs="Arial"/>
          <w:color w:val="000000" w:themeColor="text1"/>
          <w:shd w:val="clear" w:color="auto" w:fill="FFFFFF"/>
        </w:rPr>
        <w:t xml:space="preserve"> 35</w:t>
      </w:r>
      <w:r>
        <w:rPr>
          <w:rFonts w:ascii="Arial" w:hAnsi="Arial" w:cs="Arial"/>
          <w:color w:val="000000" w:themeColor="text1"/>
          <w:shd w:val="clear" w:color="auto" w:fill="FFFFFF"/>
        </w:rPr>
        <w:t xml:space="preserve"> GDPR</w:t>
      </w:r>
    </w:p>
    <w:p w:rsidR="00620353" w:rsidRPr="00620353" w:rsidRDefault="00620353" w:rsidP="00620353">
      <w:pPr>
        <w:pStyle w:val="Bezmezer"/>
        <w:numPr>
          <w:ilvl w:val="1"/>
          <w:numId w:val="22"/>
        </w:numPr>
        <w:jc w:val="both"/>
        <w:rPr>
          <w:rFonts w:ascii="Arial" w:hAnsi="Arial" w:cs="Arial"/>
          <w:color w:val="000000" w:themeColor="text1"/>
        </w:rPr>
      </w:pPr>
      <w:r w:rsidRPr="00620353">
        <w:rPr>
          <w:rFonts w:ascii="Arial" w:hAnsi="Arial" w:cs="Arial"/>
          <w:color w:val="000000" w:themeColor="text1"/>
          <w:shd w:val="clear" w:color="auto" w:fill="FFFFFF"/>
        </w:rPr>
        <w:t>zajišťuje agendu spolupráce s</w:t>
      </w:r>
      <w:r>
        <w:rPr>
          <w:rFonts w:ascii="Arial" w:hAnsi="Arial" w:cs="Arial"/>
          <w:color w:val="000000" w:themeColor="text1"/>
          <w:shd w:val="clear" w:color="auto" w:fill="FFFFFF"/>
        </w:rPr>
        <w:t> Úřadem pro ochranu osobních údajů.</w:t>
      </w:r>
    </w:p>
    <w:p w:rsidR="009F6EDC" w:rsidRPr="009F6EDC" w:rsidRDefault="009F6EDC" w:rsidP="009F6EDC">
      <w:pPr>
        <w:pStyle w:val="Bezmezer"/>
        <w:jc w:val="both"/>
        <w:rPr>
          <w:rFonts w:ascii="Arial" w:hAnsi="Arial" w:cs="Arial"/>
          <w:color w:val="000000" w:themeColor="text1"/>
        </w:rPr>
      </w:pPr>
    </w:p>
    <w:p w:rsidR="009F6EDC" w:rsidRPr="009F6EDC" w:rsidRDefault="009F6EDC" w:rsidP="009F6EDC">
      <w:pPr>
        <w:pStyle w:val="Bezmezer"/>
        <w:jc w:val="both"/>
        <w:rPr>
          <w:rFonts w:ascii="Arial" w:hAnsi="Arial" w:cs="Arial"/>
        </w:rPr>
      </w:pPr>
      <w:r w:rsidRPr="009F6EDC">
        <w:rPr>
          <w:rFonts w:ascii="Arial" w:hAnsi="Arial" w:cs="Arial"/>
        </w:rPr>
        <w:t xml:space="preserve"> </w:t>
      </w:r>
    </w:p>
    <w:p w:rsidR="00652FC2" w:rsidRPr="00F615C7" w:rsidRDefault="00652FC2" w:rsidP="00BF6322">
      <w:pPr>
        <w:pStyle w:val="Bezmezer"/>
        <w:jc w:val="both"/>
        <w:rPr>
          <w:rFonts w:ascii="Arial" w:hAnsi="Arial" w:cs="Arial"/>
        </w:rPr>
      </w:pPr>
    </w:p>
    <w:p w:rsidR="00BF6322" w:rsidRPr="00F615C7" w:rsidRDefault="006575FD" w:rsidP="00B14AA3">
      <w:pPr>
        <w:pStyle w:val="Bezmezer"/>
        <w:jc w:val="center"/>
        <w:rPr>
          <w:rFonts w:ascii="Arial" w:hAnsi="Arial" w:cs="Arial"/>
          <w:b/>
        </w:rPr>
      </w:pPr>
      <w:r>
        <w:rPr>
          <w:rFonts w:ascii="Arial" w:hAnsi="Arial" w:cs="Arial"/>
          <w:b/>
        </w:rPr>
        <w:t>Článek 9</w:t>
      </w:r>
    </w:p>
    <w:p w:rsidR="00B14AA3" w:rsidRPr="00F615C7" w:rsidRDefault="00B14AA3" w:rsidP="00B14AA3">
      <w:pPr>
        <w:pStyle w:val="Bezmezer"/>
        <w:jc w:val="center"/>
        <w:rPr>
          <w:rFonts w:ascii="Arial" w:hAnsi="Arial" w:cs="Arial"/>
          <w:b/>
        </w:rPr>
      </w:pPr>
      <w:r w:rsidRPr="00F615C7">
        <w:rPr>
          <w:rFonts w:ascii="Arial" w:hAnsi="Arial" w:cs="Arial"/>
          <w:b/>
        </w:rPr>
        <w:t>Zpracování pomocí zpracovatele</w:t>
      </w:r>
    </w:p>
    <w:p w:rsidR="00B14AA3" w:rsidRPr="00F615C7" w:rsidRDefault="00B14AA3" w:rsidP="00BF6322">
      <w:pPr>
        <w:pStyle w:val="Bezmezer"/>
        <w:jc w:val="both"/>
        <w:rPr>
          <w:rFonts w:ascii="Arial" w:hAnsi="Arial" w:cs="Arial"/>
        </w:rPr>
      </w:pPr>
    </w:p>
    <w:p w:rsidR="00B14AA3" w:rsidRPr="00F615C7" w:rsidRDefault="00990745" w:rsidP="00A7325D">
      <w:pPr>
        <w:pStyle w:val="Bezmezer"/>
        <w:numPr>
          <w:ilvl w:val="0"/>
          <w:numId w:val="22"/>
        </w:numPr>
        <w:jc w:val="both"/>
        <w:rPr>
          <w:rFonts w:ascii="Arial" w:hAnsi="Arial" w:cs="Arial"/>
        </w:rPr>
      </w:pPr>
      <w:r w:rsidRPr="00F615C7">
        <w:rPr>
          <w:rFonts w:ascii="Arial" w:hAnsi="Arial" w:cs="Arial"/>
        </w:rPr>
        <w:lastRenderedPageBreak/>
        <w:t xml:space="preserve">Pokud není možné, aby zpracování osobních údajů bylo zajišťováno a prováděno </w:t>
      </w:r>
      <w:r w:rsidR="00A7325D" w:rsidRPr="00F615C7">
        <w:rPr>
          <w:rFonts w:ascii="Arial" w:hAnsi="Arial" w:cs="Arial"/>
        </w:rPr>
        <w:t xml:space="preserve">přímo </w:t>
      </w:r>
      <w:r w:rsidR="00213D81" w:rsidRPr="00F615C7">
        <w:rPr>
          <w:rFonts w:ascii="Arial" w:hAnsi="Arial" w:cs="Arial"/>
        </w:rPr>
        <w:t>Správcem</w:t>
      </w:r>
      <w:r w:rsidRPr="00F615C7">
        <w:rPr>
          <w:rFonts w:ascii="Arial" w:hAnsi="Arial" w:cs="Arial"/>
        </w:rPr>
        <w:t xml:space="preserve">, </w:t>
      </w:r>
      <w:r w:rsidR="00A7325D" w:rsidRPr="00F615C7">
        <w:rPr>
          <w:rFonts w:ascii="Arial" w:hAnsi="Arial" w:cs="Arial"/>
        </w:rPr>
        <w:t xml:space="preserve">nebo rozhodne-li se tak Správce, </w:t>
      </w:r>
      <w:r w:rsidRPr="00F615C7">
        <w:rPr>
          <w:rFonts w:ascii="Arial" w:hAnsi="Arial" w:cs="Arial"/>
        </w:rPr>
        <w:t xml:space="preserve">může </w:t>
      </w:r>
      <w:r w:rsidR="00213D81" w:rsidRPr="00F615C7">
        <w:rPr>
          <w:rFonts w:ascii="Arial" w:hAnsi="Arial" w:cs="Arial"/>
        </w:rPr>
        <w:t xml:space="preserve">být </w:t>
      </w:r>
      <w:r w:rsidRPr="00F615C7">
        <w:rPr>
          <w:rFonts w:ascii="Arial" w:hAnsi="Arial" w:cs="Arial"/>
        </w:rPr>
        <w:t>za účelem</w:t>
      </w:r>
      <w:r w:rsidR="00A7325D" w:rsidRPr="00F615C7">
        <w:rPr>
          <w:rFonts w:ascii="Arial" w:hAnsi="Arial" w:cs="Arial"/>
        </w:rPr>
        <w:t xml:space="preserve"> zpracování údajů</w:t>
      </w:r>
      <w:r w:rsidRPr="00F615C7">
        <w:rPr>
          <w:rFonts w:ascii="Arial" w:hAnsi="Arial" w:cs="Arial"/>
        </w:rPr>
        <w:t xml:space="preserve"> </w:t>
      </w:r>
      <w:r w:rsidR="00213D81" w:rsidRPr="00F615C7">
        <w:rPr>
          <w:rFonts w:ascii="Arial" w:hAnsi="Arial" w:cs="Arial"/>
        </w:rPr>
        <w:t>uzavřena smlouva s externím dodavatelem služeb</w:t>
      </w:r>
      <w:r w:rsidRPr="00F615C7">
        <w:rPr>
          <w:rFonts w:ascii="Arial" w:hAnsi="Arial" w:cs="Arial"/>
        </w:rPr>
        <w:t xml:space="preserve">. </w:t>
      </w:r>
      <w:r w:rsidR="00953C67" w:rsidRPr="00F615C7">
        <w:rPr>
          <w:rFonts w:ascii="Arial" w:hAnsi="Arial" w:cs="Arial"/>
        </w:rPr>
        <w:t xml:space="preserve">Tato smlouva musí </w:t>
      </w:r>
      <w:r w:rsidR="00213D81" w:rsidRPr="00F615C7">
        <w:rPr>
          <w:rFonts w:ascii="Arial" w:hAnsi="Arial" w:cs="Arial"/>
        </w:rPr>
        <w:t>odpovídat požadavkům čl. 28 odst. 3 GDPR – tzv. zpracovatelská smlouva</w:t>
      </w:r>
      <w:r w:rsidR="00953C67" w:rsidRPr="00F615C7">
        <w:rPr>
          <w:rFonts w:ascii="Arial" w:hAnsi="Arial" w:cs="Arial"/>
        </w:rPr>
        <w:t xml:space="preserve">. Součástí tohoto smluvního ujednání musí být </w:t>
      </w:r>
      <w:r w:rsidR="00985B6C" w:rsidRPr="00F615C7">
        <w:rPr>
          <w:rFonts w:ascii="Arial" w:hAnsi="Arial" w:cs="Arial"/>
        </w:rPr>
        <w:t xml:space="preserve">odpovídající </w:t>
      </w:r>
      <w:r w:rsidR="00953C67" w:rsidRPr="00F615C7">
        <w:rPr>
          <w:rFonts w:ascii="Arial" w:hAnsi="Arial" w:cs="Arial"/>
        </w:rPr>
        <w:t>u</w:t>
      </w:r>
      <w:r w:rsidR="00213D81" w:rsidRPr="00F615C7">
        <w:rPr>
          <w:rFonts w:ascii="Arial" w:hAnsi="Arial" w:cs="Arial"/>
        </w:rPr>
        <w:t xml:space="preserve">stanovení o </w:t>
      </w:r>
      <w:r w:rsidR="002117D2">
        <w:rPr>
          <w:rFonts w:ascii="Arial" w:hAnsi="Arial" w:cs="Arial"/>
        </w:rPr>
        <w:t>ochraně osobních údajů viz. článek 6 odst. 12 Směrnice.</w:t>
      </w:r>
    </w:p>
    <w:p w:rsidR="00953C67" w:rsidRPr="00F615C7" w:rsidRDefault="00953C67" w:rsidP="00BF6322">
      <w:pPr>
        <w:pStyle w:val="Bezmezer"/>
        <w:jc w:val="both"/>
        <w:rPr>
          <w:rFonts w:ascii="Arial" w:hAnsi="Arial" w:cs="Arial"/>
        </w:rPr>
      </w:pPr>
    </w:p>
    <w:p w:rsidR="0033478F" w:rsidRPr="00F615C7" w:rsidRDefault="0033478F" w:rsidP="00AD57BD">
      <w:pPr>
        <w:pStyle w:val="Bezmezer"/>
        <w:rPr>
          <w:rFonts w:ascii="Arial" w:hAnsi="Arial" w:cs="Arial"/>
        </w:rPr>
      </w:pPr>
    </w:p>
    <w:p w:rsidR="00967121" w:rsidRPr="00F615C7" w:rsidRDefault="006575FD" w:rsidP="00967121">
      <w:pPr>
        <w:pStyle w:val="Bezmezer"/>
        <w:jc w:val="center"/>
        <w:rPr>
          <w:rFonts w:ascii="Arial" w:hAnsi="Arial" w:cs="Arial"/>
          <w:b/>
        </w:rPr>
      </w:pPr>
      <w:r>
        <w:rPr>
          <w:rFonts w:ascii="Arial" w:hAnsi="Arial" w:cs="Arial"/>
          <w:b/>
        </w:rPr>
        <w:t>Článek 10</w:t>
      </w:r>
    </w:p>
    <w:p w:rsidR="00967121" w:rsidRPr="00F615C7" w:rsidRDefault="00967121" w:rsidP="00967121">
      <w:pPr>
        <w:pStyle w:val="Bezmezer"/>
        <w:jc w:val="center"/>
        <w:rPr>
          <w:rFonts w:ascii="Arial" w:hAnsi="Arial" w:cs="Arial"/>
          <w:b/>
        </w:rPr>
      </w:pPr>
      <w:r w:rsidRPr="00F615C7">
        <w:rPr>
          <w:rFonts w:ascii="Arial" w:hAnsi="Arial" w:cs="Arial"/>
          <w:b/>
        </w:rPr>
        <w:t>Mlčenlivost</w:t>
      </w:r>
    </w:p>
    <w:p w:rsidR="00967121" w:rsidRPr="00F615C7" w:rsidRDefault="00967121" w:rsidP="00AD57BD">
      <w:pPr>
        <w:pStyle w:val="Bezmezer"/>
        <w:rPr>
          <w:rFonts w:ascii="Arial" w:hAnsi="Arial" w:cs="Arial"/>
        </w:rPr>
      </w:pPr>
    </w:p>
    <w:p w:rsidR="00967121" w:rsidRPr="00F615C7" w:rsidRDefault="00967121" w:rsidP="001E0B1F">
      <w:pPr>
        <w:pStyle w:val="Bezmezer"/>
        <w:numPr>
          <w:ilvl w:val="0"/>
          <w:numId w:val="24"/>
        </w:numPr>
        <w:jc w:val="both"/>
        <w:rPr>
          <w:rFonts w:ascii="Arial" w:hAnsi="Arial" w:cs="Arial"/>
        </w:rPr>
      </w:pPr>
      <w:r w:rsidRPr="00F615C7">
        <w:rPr>
          <w:rFonts w:ascii="Arial" w:hAnsi="Arial" w:cs="Arial"/>
        </w:rPr>
        <w:t xml:space="preserve">Zaměstnanci </w:t>
      </w:r>
      <w:r w:rsidR="00647027" w:rsidRPr="00F615C7">
        <w:rPr>
          <w:rFonts w:ascii="Arial" w:hAnsi="Arial" w:cs="Arial"/>
        </w:rPr>
        <w:t>Správce</w:t>
      </w:r>
      <w:r w:rsidRPr="00F615C7">
        <w:rPr>
          <w:rFonts w:ascii="Arial" w:hAnsi="Arial" w:cs="Arial"/>
        </w:rPr>
        <w:t xml:space="preserve">, </w:t>
      </w:r>
      <w:r w:rsidR="002117D2">
        <w:rPr>
          <w:rFonts w:ascii="Arial" w:hAnsi="Arial" w:cs="Arial"/>
        </w:rPr>
        <w:t>kteří zpracovávají osobní údaje nebo s nimi jinak</w:t>
      </w:r>
      <w:r w:rsidRPr="00F615C7">
        <w:rPr>
          <w:rFonts w:ascii="Arial" w:hAnsi="Arial" w:cs="Arial"/>
        </w:rPr>
        <w:t xml:space="preserve"> </w:t>
      </w:r>
      <w:r w:rsidR="002117D2">
        <w:rPr>
          <w:rFonts w:ascii="Arial" w:hAnsi="Arial" w:cs="Arial"/>
        </w:rPr>
        <w:t xml:space="preserve">nakládají nebo k nim mají </w:t>
      </w:r>
      <w:r w:rsidRPr="00F615C7">
        <w:rPr>
          <w:rFonts w:ascii="Arial" w:hAnsi="Arial" w:cs="Arial"/>
        </w:rPr>
        <w:t xml:space="preserve">přístup, jsou povinni zachovávat mlčenlivost o </w:t>
      </w:r>
      <w:r w:rsidR="00647027" w:rsidRPr="00F615C7">
        <w:rPr>
          <w:rFonts w:ascii="Arial" w:hAnsi="Arial" w:cs="Arial"/>
        </w:rPr>
        <w:t xml:space="preserve">všech skutečnostech, které se v souvislosti se zpracováním osobních údajů dozvědí. </w:t>
      </w:r>
      <w:r w:rsidRPr="00F615C7">
        <w:rPr>
          <w:rFonts w:ascii="Arial" w:hAnsi="Arial" w:cs="Arial"/>
        </w:rPr>
        <w:t xml:space="preserve">Mlčenlivost se vztahuje též na všechna technicko-organizační opatření, která slouží </w:t>
      </w:r>
      <w:r w:rsidR="00647027" w:rsidRPr="00F615C7">
        <w:rPr>
          <w:rFonts w:ascii="Arial" w:hAnsi="Arial" w:cs="Arial"/>
        </w:rPr>
        <w:t xml:space="preserve">k zachování důvěrnosti osobních údajů a pro jejich ochranu. </w:t>
      </w:r>
      <w:r w:rsidR="002E54B9" w:rsidRPr="00F615C7">
        <w:rPr>
          <w:rFonts w:ascii="Arial" w:hAnsi="Arial" w:cs="Arial"/>
        </w:rPr>
        <w:t>Mlčenlivost</w:t>
      </w:r>
      <w:r w:rsidRPr="00F615C7">
        <w:rPr>
          <w:rFonts w:ascii="Arial" w:hAnsi="Arial" w:cs="Arial"/>
        </w:rPr>
        <w:t xml:space="preserve"> trvá i po skončení pracovního poměru</w:t>
      </w:r>
      <w:r w:rsidR="002E54B9" w:rsidRPr="00F615C7">
        <w:rPr>
          <w:rFonts w:ascii="Arial" w:hAnsi="Arial" w:cs="Arial"/>
        </w:rPr>
        <w:t>.</w:t>
      </w:r>
    </w:p>
    <w:p w:rsidR="00D44D0B" w:rsidRPr="00F615C7" w:rsidRDefault="00D44D0B" w:rsidP="00967121">
      <w:pPr>
        <w:pStyle w:val="Bezmezer"/>
        <w:jc w:val="both"/>
        <w:rPr>
          <w:rFonts w:ascii="Arial" w:hAnsi="Arial" w:cs="Arial"/>
        </w:rPr>
      </w:pPr>
    </w:p>
    <w:p w:rsidR="0029109C" w:rsidRPr="00F615C7" w:rsidRDefault="0029109C" w:rsidP="00967121">
      <w:pPr>
        <w:pStyle w:val="Bezmezer"/>
        <w:jc w:val="both"/>
        <w:rPr>
          <w:rFonts w:ascii="Arial" w:hAnsi="Arial" w:cs="Arial"/>
        </w:rPr>
      </w:pPr>
    </w:p>
    <w:p w:rsidR="00D44D0B" w:rsidRPr="00F615C7" w:rsidRDefault="006575FD" w:rsidP="00D44D0B">
      <w:pPr>
        <w:pStyle w:val="Bezmezer"/>
        <w:jc w:val="center"/>
        <w:rPr>
          <w:rFonts w:ascii="Arial" w:hAnsi="Arial" w:cs="Arial"/>
          <w:b/>
        </w:rPr>
      </w:pPr>
      <w:r>
        <w:rPr>
          <w:rFonts w:ascii="Arial" w:hAnsi="Arial" w:cs="Arial"/>
          <w:b/>
        </w:rPr>
        <w:t>Článek 11</w:t>
      </w:r>
    </w:p>
    <w:p w:rsidR="00D44D0B" w:rsidRPr="00F615C7" w:rsidRDefault="001E0B1F" w:rsidP="00D44D0B">
      <w:pPr>
        <w:pStyle w:val="Bezmezer"/>
        <w:jc w:val="center"/>
        <w:rPr>
          <w:rFonts w:ascii="Arial" w:hAnsi="Arial" w:cs="Arial"/>
          <w:b/>
        </w:rPr>
      </w:pPr>
      <w:r w:rsidRPr="00F615C7">
        <w:rPr>
          <w:rFonts w:ascii="Arial" w:hAnsi="Arial" w:cs="Arial"/>
          <w:b/>
        </w:rPr>
        <w:t>Porušení zabezpečení</w:t>
      </w:r>
    </w:p>
    <w:p w:rsidR="00D44D0B" w:rsidRPr="00F615C7" w:rsidRDefault="00D44D0B" w:rsidP="00967121">
      <w:pPr>
        <w:pStyle w:val="Bezmezer"/>
        <w:jc w:val="both"/>
        <w:rPr>
          <w:rFonts w:ascii="Arial" w:hAnsi="Arial" w:cs="Arial"/>
        </w:rPr>
      </w:pPr>
    </w:p>
    <w:p w:rsidR="00D44D0B" w:rsidRPr="00F615C7" w:rsidRDefault="001E0B1F" w:rsidP="001E0B1F">
      <w:pPr>
        <w:pStyle w:val="Bezmezer"/>
        <w:numPr>
          <w:ilvl w:val="0"/>
          <w:numId w:val="25"/>
        </w:numPr>
        <w:jc w:val="both"/>
        <w:rPr>
          <w:rFonts w:ascii="Arial" w:hAnsi="Arial" w:cs="Arial"/>
        </w:rPr>
      </w:pPr>
      <w:r w:rsidRPr="00F615C7">
        <w:rPr>
          <w:rFonts w:ascii="Arial" w:hAnsi="Arial" w:cs="Arial"/>
        </w:rPr>
        <w:t xml:space="preserve">Zjistí-li kterýkoli zaměstnanec Správce, že došlo k porušení zabezpečení osobních údajů, případně úniku osobních údajů, neprodleně o tom </w:t>
      </w:r>
      <w:r w:rsidR="002117D2">
        <w:rPr>
          <w:rFonts w:ascii="Arial" w:hAnsi="Arial" w:cs="Arial"/>
        </w:rPr>
        <w:t>informuje vedoucího zaměstnance nebo pověřence</w:t>
      </w:r>
      <w:r w:rsidRPr="00F615C7">
        <w:rPr>
          <w:rFonts w:ascii="Arial" w:hAnsi="Arial" w:cs="Arial"/>
        </w:rPr>
        <w:t xml:space="preserve"> pro ochranu osobních údajů.</w:t>
      </w:r>
    </w:p>
    <w:p w:rsidR="00F57ED6" w:rsidRPr="00F615C7" w:rsidRDefault="00F57ED6" w:rsidP="00F57ED6">
      <w:pPr>
        <w:pStyle w:val="Bezmezer"/>
        <w:ind w:left="360"/>
        <w:jc w:val="both"/>
        <w:rPr>
          <w:rFonts w:ascii="Arial" w:hAnsi="Arial" w:cs="Arial"/>
        </w:rPr>
      </w:pPr>
    </w:p>
    <w:p w:rsidR="001E0B1F" w:rsidRPr="00F615C7" w:rsidRDefault="002117D2" w:rsidP="00F57ED6">
      <w:pPr>
        <w:pStyle w:val="Bezmezer"/>
        <w:numPr>
          <w:ilvl w:val="0"/>
          <w:numId w:val="25"/>
        </w:numPr>
        <w:jc w:val="both"/>
        <w:rPr>
          <w:rFonts w:ascii="Arial" w:hAnsi="Arial" w:cs="Arial"/>
        </w:rPr>
      </w:pPr>
      <w:r>
        <w:rPr>
          <w:rFonts w:ascii="Arial" w:hAnsi="Arial" w:cs="Arial"/>
        </w:rPr>
        <w:t>P</w:t>
      </w:r>
      <w:r w:rsidR="00F57ED6" w:rsidRPr="00F615C7">
        <w:rPr>
          <w:rFonts w:ascii="Arial" w:hAnsi="Arial" w:cs="Arial"/>
        </w:rPr>
        <w:t>ověřenec pro ochranu osobních údajů vyhodnotí riziko pro práva a svobody subjektů osobních údajů (nebo jiných fyzických osob), a vyhodnotí-li, že riziko existuje, ohlásí tuto skutečnost nejpozději do 72 hodin od porušení zabezpečení Úřadu pro ochranu osobních údajů.</w:t>
      </w:r>
    </w:p>
    <w:p w:rsidR="00F57ED6" w:rsidRPr="00F615C7" w:rsidRDefault="00F57ED6" w:rsidP="00F57ED6">
      <w:pPr>
        <w:pStyle w:val="Bezmezer"/>
        <w:ind w:left="360"/>
        <w:jc w:val="both"/>
        <w:rPr>
          <w:rFonts w:ascii="Arial" w:hAnsi="Arial" w:cs="Arial"/>
        </w:rPr>
      </w:pPr>
    </w:p>
    <w:p w:rsidR="00F57ED6" w:rsidRPr="00F615C7" w:rsidRDefault="006A68AD" w:rsidP="00F57ED6">
      <w:pPr>
        <w:pStyle w:val="Bezmezer"/>
        <w:numPr>
          <w:ilvl w:val="0"/>
          <w:numId w:val="25"/>
        </w:numPr>
        <w:jc w:val="both"/>
        <w:rPr>
          <w:rFonts w:ascii="Arial" w:hAnsi="Arial" w:cs="Arial"/>
        </w:rPr>
      </w:pPr>
      <w:r w:rsidRPr="00F615C7">
        <w:rPr>
          <w:rFonts w:ascii="Arial" w:hAnsi="Arial" w:cs="Arial"/>
        </w:rPr>
        <w:t>Pokud je riziko pro práva a svobody vysoké, zejm. pokud došlo k úniku hesel do dokumentů obsahující základní evidenci osobních údajů, zaměstnanci Správce vhodným způsobem informují subjekty osobních údajů.</w:t>
      </w:r>
    </w:p>
    <w:p w:rsidR="00471F2E" w:rsidRDefault="00471F2E" w:rsidP="00967121">
      <w:pPr>
        <w:pStyle w:val="Bezmezer"/>
        <w:jc w:val="both"/>
        <w:rPr>
          <w:rFonts w:ascii="Arial" w:hAnsi="Arial" w:cs="Arial"/>
        </w:rPr>
      </w:pPr>
    </w:p>
    <w:p w:rsidR="009F6EDC" w:rsidRPr="00F615C7" w:rsidRDefault="009F6EDC" w:rsidP="00967121">
      <w:pPr>
        <w:pStyle w:val="Bezmezer"/>
        <w:jc w:val="both"/>
        <w:rPr>
          <w:rFonts w:ascii="Arial" w:hAnsi="Arial" w:cs="Arial"/>
        </w:rPr>
      </w:pPr>
    </w:p>
    <w:p w:rsidR="00471F2E" w:rsidRPr="00F615C7" w:rsidRDefault="006575FD" w:rsidP="00471F2E">
      <w:pPr>
        <w:pStyle w:val="Bezmezer"/>
        <w:jc w:val="center"/>
        <w:rPr>
          <w:rFonts w:ascii="Arial" w:hAnsi="Arial" w:cs="Arial"/>
          <w:b/>
        </w:rPr>
      </w:pPr>
      <w:r>
        <w:rPr>
          <w:rFonts w:ascii="Arial" w:hAnsi="Arial" w:cs="Arial"/>
          <w:b/>
        </w:rPr>
        <w:t>Článek 12</w:t>
      </w:r>
    </w:p>
    <w:p w:rsidR="00471F2E" w:rsidRPr="00F615C7" w:rsidRDefault="00471F2E" w:rsidP="00471F2E">
      <w:pPr>
        <w:pStyle w:val="Bezmezer"/>
        <w:jc w:val="center"/>
        <w:rPr>
          <w:rFonts w:ascii="Arial" w:hAnsi="Arial" w:cs="Arial"/>
          <w:b/>
        </w:rPr>
      </w:pPr>
      <w:r w:rsidRPr="00F615C7">
        <w:rPr>
          <w:rFonts w:ascii="Arial" w:hAnsi="Arial" w:cs="Arial"/>
          <w:b/>
        </w:rPr>
        <w:t>Likvidace osobních údajů</w:t>
      </w:r>
    </w:p>
    <w:p w:rsidR="00471F2E" w:rsidRPr="00F615C7" w:rsidRDefault="00471F2E" w:rsidP="00967121">
      <w:pPr>
        <w:pStyle w:val="Bezmezer"/>
        <w:jc w:val="both"/>
        <w:rPr>
          <w:rFonts w:ascii="Arial" w:hAnsi="Arial" w:cs="Arial"/>
        </w:rPr>
      </w:pPr>
    </w:p>
    <w:p w:rsidR="00E05308" w:rsidRDefault="00471F2E" w:rsidP="00967121">
      <w:pPr>
        <w:pStyle w:val="Bezmezer"/>
        <w:numPr>
          <w:ilvl w:val="0"/>
          <w:numId w:val="27"/>
        </w:numPr>
        <w:jc w:val="both"/>
        <w:rPr>
          <w:rFonts w:ascii="Arial" w:hAnsi="Arial" w:cs="Arial"/>
        </w:rPr>
      </w:pPr>
      <w:r w:rsidRPr="00F615C7">
        <w:rPr>
          <w:rFonts w:ascii="Arial" w:hAnsi="Arial" w:cs="Arial"/>
        </w:rPr>
        <w:t xml:space="preserve">Pomine-li </w:t>
      </w:r>
      <w:r w:rsidR="0030417A" w:rsidRPr="00F615C7">
        <w:rPr>
          <w:rFonts w:ascii="Arial" w:hAnsi="Arial" w:cs="Arial"/>
        </w:rPr>
        <w:t>účel, pro který byly osobní údaje získány a následně zpracovávány, je nutné jejich zpracovávání ukončit a nás</w:t>
      </w:r>
      <w:r w:rsidR="001171B2" w:rsidRPr="00F615C7">
        <w:rPr>
          <w:rFonts w:ascii="Arial" w:hAnsi="Arial" w:cs="Arial"/>
        </w:rPr>
        <w:t>ledně provést jejich likvidaci, ledaže delší doba uchování je určena jiným právním předpisem nebo se jedná o výjimky dle čl. 17 odst. 3 GDPR.</w:t>
      </w:r>
    </w:p>
    <w:p w:rsidR="007800DC" w:rsidRDefault="007800DC" w:rsidP="007800DC">
      <w:pPr>
        <w:pStyle w:val="Bezmezer"/>
        <w:ind w:left="360"/>
        <w:jc w:val="both"/>
        <w:rPr>
          <w:rFonts w:ascii="Arial" w:hAnsi="Arial" w:cs="Arial"/>
        </w:rPr>
      </w:pPr>
    </w:p>
    <w:p w:rsidR="007800DC" w:rsidRPr="00F615C7" w:rsidRDefault="007800DC" w:rsidP="00967121">
      <w:pPr>
        <w:pStyle w:val="Bezmezer"/>
        <w:numPr>
          <w:ilvl w:val="0"/>
          <w:numId w:val="27"/>
        </w:numPr>
        <w:jc w:val="both"/>
        <w:rPr>
          <w:rFonts w:ascii="Arial" w:hAnsi="Arial" w:cs="Arial"/>
        </w:rPr>
      </w:pPr>
      <w:r>
        <w:rPr>
          <w:rFonts w:ascii="Arial" w:hAnsi="Arial" w:cs="Arial"/>
        </w:rPr>
        <w:t xml:space="preserve">Proces likvidace dokumentů obsahující osobní údaje se řídí přiměřeně spisovým řádem Správce. Pokud dochází k likvidaci dokumentů mimo sídlo Správce (např. externí společností) </w:t>
      </w:r>
      <w:r w:rsidR="00B943D8">
        <w:rPr>
          <w:rFonts w:ascii="Arial" w:hAnsi="Arial" w:cs="Arial"/>
        </w:rPr>
        <w:t xml:space="preserve">vyčlení Správce alespoň jednoho zaměstnance, který osobně dohlédne na řádné provedení likvidace údajů. </w:t>
      </w:r>
    </w:p>
    <w:p w:rsidR="00E05308" w:rsidRPr="00F615C7" w:rsidRDefault="00E05308" w:rsidP="00E05308">
      <w:pPr>
        <w:pStyle w:val="Bezmezer"/>
        <w:ind w:left="360"/>
        <w:jc w:val="both"/>
        <w:rPr>
          <w:rFonts w:ascii="Arial" w:hAnsi="Arial" w:cs="Arial"/>
        </w:rPr>
      </w:pPr>
    </w:p>
    <w:p w:rsidR="00E05308" w:rsidRPr="00B943D8" w:rsidRDefault="009B63B9" w:rsidP="00B943D8">
      <w:pPr>
        <w:pStyle w:val="Bezmezer"/>
        <w:numPr>
          <w:ilvl w:val="0"/>
          <w:numId w:val="27"/>
        </w:numPr>
        <w:jc w:val="both"/>
        <w:rPr>
          <w:rFonts w:ascii="Arial" w:hAnsi="Arial" w:cs="Arial"/>
        </w:rPr>
      </w:pPr>
      <w:r w:rsidRPr="00F615C7">
        <w:rPr>
          <w:rFonts w:ascii="Arial" w:hAnsi="Arial" w:cs="Arial"/>
        </w:rPr>
        <w:t xml:space="preserve">Data, která jsou uchovávána na datových nosičích, jsou po uplynutí archivační doby </w:t>
      </w:r>
      <w:r w:rsidR="00E05308" w:rsidRPr="00F615C7">
        <w:rPr>
          <w:rFonts w:ascii="Arial" w:hAnsi="Arial" w:cs="Arial"/>
        </w:rPr>
        <w:t xml:space="preserve">řádně </w:t>
      </w:r>
      <w:r w:rsidRPr="00F615C7">
        <w:rPr>
          <w:rFonts w:ascii="Arial" w:hAnsi="Arial" w:cs="Arial"/>
        </w:rPr>
        <w:t xml:space="preserve">likvidována. </w:t>
      </w:r>
      <w:r w:rsidR="00334C5F" w:rsidRPr="00B943D8">
        <w:rPr>
          <w:rFonts w:ascii="Arial" w:hAnsi="Arial" w:cs="Arial"/>
        </w:rPr>
        <w:t xml:space="preserve">Data z přepisovatelných datových nosičů vymazána, nosiče, u kterých tento postup nelze provést, jsou likvidovány fyzicky takovým způsobem, aby je nebylo možné rekonstruovat. </w:t>
      </w:r>
    </w:p>
    <w:p w:rsidR="00E05308" w:rsidRPr="00F615C7" w:rsidRDefault="00E05308" w:rsidP="00E05308">
      <w:pPr>
        <w:pStyle w:val="Bezmezer"/>
        <w:ind w:left="360"/>
        <w:jc w:val="both"/>
        <w:rPr>
          <w:rFonts w:ascii="Arial" w:hAnsi="Arial" w:cs="Arial"/>
        </w:rPr>
      </w:pPr>
    </w:p>
    <w:p w:rsidR="00334C5F" w:rsidRPr="00F615C7" w:rsidRDefault="00334C5F" w:rsidP="00967121">
      <w:pPr>
        <w:pStyle w:val="Bezmezer"/>
        <w:numPr>
          <w:ilvl w:val="0"/>
          <w:numId w:val="27"/>
        </w:numPr>
        <w:jc w:val="both"/>
        <w:rPr>
          <w:rFonts w:ascii="Arial" w:hAnsi="Arial" w:cs="Arial"/>
        </w:rPr>
      </w:pPr>
      <w:r w:rsidRPr="00F615C7">
        <w:rPr>
          <w:rFonts w:ascii="Arial" w:hAnsi="Arial" w:cs="Arial"/>
        </w:rPr>
        <w:t xml:space="preserve">Likvidaci osobních údajů provádí správce nebo na základě jeho pokynů zpracovatel. O každé likvidaci osobních údajů se provádí </w:t>
      </w:r>
      <w:r w:rsidR="00B943D8">
        <w:rPr>
          <w:rFonts w:ascii="Arial" w:hAnsi="Arial" w:cs="Arial"/>
        </w:rPr>
        <w:t xml:space="preserve">konečný </w:t>
      </w:r>
      <w:r w:rsidRPr="00F615C7">
        <w:rPr>
          <w:rFonts w:ascii="Arial" w:hAnsi="Arial" w:cs="Arial"/>
        </w:rPr>
        <w:t>zápis, který je podepsán příslušným zaměstnancem</w:t>
      </w:r>
      <w:r w:rsidR="00E05308" w:rsidRPr="00F615C7">
        <w:rPr>
          <w:rFonts w:ascii="Arial" w:hAnsi="Arial" w:cs="Arial"/>
        </w:rPr>
        <w:t xml:space="preserve"> Správce</w:t>
      </w:r>
      <w:r w:rsidRPr="00F615C7">
        <w:rPr>
          <w:rFonts w:ascii="Arial" w:hAnsi="Arial" w:cs="Arial"/>
        </w:rPr>
        <w:t>. Zápisy o provedené likvidaci jsou ukládány.</w:t>
      </w:r>
    </w:p>
    <w:p w:rsidR="00773143" w:rsidRPr="00F615C7" w:rsidRDefault="00773143" w:rsidP="00967121">
      <w:pPr>
        <w:pStyle w:val="Bezmezer"/>
        <w:jc w:val="both"/>
        <w:rPr>
          <w:rFonts w:ascii="Arial" w:hAnsi="Arial" w:cs="Arial"/>
        </w:rPr>
      </w:pPr>
    </w:p>
    <w:p w:rsidR="00773143" w:rsidRPr="00F615C7" w:rsidRDefault="00773143" w:rsidP="00967121">
      <w:pPr>
        <w:pStyle w:val="Bezmezer"/>
        <w:jc w:val="both"/>
        <w:rPr>
          <w:rFonts w:ascii="Arial" w:hAnsi="Arial" w:cs="Arial"/>
        </w:rPr>
      </w:pPr>
    </w:p>
    <w:p w:rsidR="00773143" w:rsidRPr="00F615C7" w:rsidRDefault="006575FD" w:rsidP="00773143">
      <w:pPr>
        <w:pStyle w:val="Bezmezer"/>
        <w:jc w:val="center"/>
        <w:rPr>
          <w:rFonts w:ascii="Arial" w:hAnsi="Arial" w:cs="Arial"/>
          <w:b/>
        </w:rPr>
      </w:pPr>
      <w:r>
        <w:rPr>
          <w:rFonts w:ascii="Arial" w:hAnsi="Arial" w:cs="Arial"/>
          <w:b/>
        </w:rPr>
        <w:t>Článek 13</w:t>
      </w:r>
    </w:p>
    <w:p w:rsidR="00773143" w:rsidRPr="00F615C7" w:rsidRDefault="00773143" w:rsidP="00773143">
      <w:pPr>
        <w:pStyle w:val="Bezmezer"/>
        <w:jc w:val="center"/>
        <w:rPr>
          <w:rFonts w:ascii="Arial" w:hAnsi="Arial" w:cs="Arial"/>
          <w:b/>
        </w:rPr>
      </w:pPr>
      <w:r w:rsidRPr="00F615C7">
        <w:rPr>
          <w:rFonts w:ascii="Arial" w:hAnsi="Arial" w:cs="Arial"/>
          <w:b/>
        </w:rPr>
        <w:t>Závěrečná ustanovení</w:t>
      </w:r>
    </w:p>
    <w:p w:rsidR="00773143" w:rsidRPr="00F615C7" w:rsidRDefault="00773143" w:rsidP="00967121">
      <w:pPr>
        <w:pStyle w:val="Bezmezer"/>
        <w:jc w:val="both"/>
        <w:rPr>
          <w:rFonts w:ascii="Arial" w:hAnsi="Arial" w:cs="Arial"/>
        </w:rPr>
      </w:pPr>
    </w:p>
    <w:p w:rsidR="00773143" w:rsidRPr="00B943D8" w:rsidRDefault="00773143" w:rsidP="00E05308">
      <w:pPr>
        <w:pStyle w:val="Bezmezer"/>
        <w:numPr>
          <w:ilvl w:val="0"/>
          <w:numId w:val="28"/>
        </w:numPr>
        <w:jc w:val="both"/>
        <w:rPr>
          <w:rFonts w:ascii="Arial" w:hAnsi="Arial" w:cs="Arial"/>
          <w:color w:val="000000" w:themeColor="text1"/>
        </w:rPr>
      </w:pPr>
      <w:r w:rsidRPr="00B943D8">
        <w:rPr>
          <w:rFonts w:ascii="Arial" w:hAnsi="Arial" w:cs="Arial"/>
          <w:color w:val="000000" w:themeColor="text1"/>
        </w:rPr>
        <w:t xml:space="preserve">Tato směrnice je nedílnou součástí vnitřních norem </w:t>
      </w:r>
      <w:r w:rsidR="00E05308" w:rsidRPr="00B943D8">
        <w:rPr>
          <w:rFonts w:ascii="Arial" w:hAnsi="Arial" w:cs="Arial"/>
          <w:color w:val="000000" w:themeColor="text1"/>
        </w:rPr>
        <w:t>Správce.</w:t>
      </w:r>
    </w:p>
    <w:p w:rsidR="00B943D8" w:rsidRPr="00B943D8" w:rsidRDefault="00B943D8" w:rsidP="00B943D8">
      <w:pPr>
        <w:pStyle w:val="Bezmezer"/>
        <w:ind w:left="360"/>
        <w:jc w:val="both"/>
        <w:rPr>
          <w:rFonts w:ascii="Arial" w:hAnsi="Arial" w:cs="Arial"/>
          <w:color w:val="000000" w:themeColor="text1"/>
        </w:rPr>
      </w:pPr>
    </w:p>
    <w:p w:rsidR="00B943D8" w:rsidRPr="00B943D8" w:rsidRDefault="00B943D8" w:rsidP="00B943D8">
      <w:pPr>
        <w:pStyle w:val="Bezmezer"/>
        <w:numPr>
          <w:ilvl w:val="0"/>
          <w:numId w:val="28"/>
        </w:numPr>
        <w:jc w:val="both"/>
        <w:rPr>
          <w:rFonts w:ascii="Arial" w:hAnsi="Arial" w:cs="Arial"/>
          <w:color w:val="000000" w:themeColor="text1"/>
        </w:rPr>
      </w:pPr>
      <w:r w:rsidRPr="00B943D8">
        <w:rPr>
          <w:rFonts w:ascii="Arial" w:hAnsi="Arial" w:cs="Arial"/>
          <w:color w:val="000000" w:themeColor="text1"/>
          <w:spacing w:val="-1"/>
        </w:rPr>
        <w:t>Porušení Směrnice zaměstnancem může být považováno za hrubé porušení pracovní kázně ve smyslu zákona č. 262/2006 Sb. zákoník práce. Porušení této Směrnice může být považováno za hrubé porušení pracovní smlouvy.</w:t>
      </w:r>
    </w:p>
    <w:p w:rsidR="00B943D8" w:rsidRPr="00B943D8" w:rsidRDefault="00B943D8" w:rsidP="00B943D8">
      <w:pPr>
        <w:pStyle w:val="Bezmezer"/>
        <w:ind w:left="360"/>
        <w:jc w:val="both"/>
        <w:rPr>
          <w:rFonts w:ascii="Arial" w:hAnsi="Arial" w:cs="Arial"/>
          <w:color w:val="000000" w:themeColor="text1"/>
        </w:rPr>
      </w:pPr>
    </w:p>
    <w:p w:rsidR="00B943D8" w:rsidRPr="00B943D8" w:rsidRDefault="00B943D8" w:rsidP="00B943D8">
      <w:pPr>
        <w:pStyle w:val="Bezmezer"/>
        <w:numPr>
          <w:ilvl w:val="0"/>
          <w:numId w:val="28"/>
        </w:numPr>
        <w:jc w:val="both"/>
        <w:rPr>
          <w:rFonts w:ascii="Arial" w:hAnsi="Arial" w:cs="Arial"/>
          <w:color w:val="000000" w:themeColor="text1"/>
        </w:rPr>
      </w:pPr>
      <w:r w:rsidRPr="00B943D8">
        <w:rPr>
          <w:rFonts w:ascii="Arial" w:hAnsi="Arial" w:cs="Arial"/>
          <w:color w:val="000000" w:themeColor="text1"/>
          <w:spacing w:val="-1"/>
        </w:rPr>
        <w:t>Porušení Směrnice, které prokazatelně vedlo ke vzniku újmy Správce nebo subjektu osobních údajů bude považováno za hrubé porušení pracovní kázně.</w:t>
      </w:r>
    </w:p>
    <w:p w:rsidR="00B943D8" w:rsidRPr="00F615C7" w:rsidRDefault="00B943D8" w:rsidP="00B943D8">
      <w:pPr>
        <w:pStyle w:val="Bezmezer"/>
        <w:jc w:val="both"/>
        <w:rPr>
          <w:rFonts w:ascii="Arial" w:hAnsi="Arial" w:cs="Arial"/>
        </w:rPr>
      </w:pPr>
    </w:p>
    <w:p w:rsidR="00B943D8" w:rsidRDefault="00B943D8">
      <w:pPr>
        <w:spacing w:after="160" w:line="259" w:lineRule="auto"/>
        <w:rPr>
          <w:rFonts w:ascii="Arial" w:eastAsiaTheme="minorHAnsi" w:hAnsi="Arial" w:cs="Arial"/>
          <w:sz w:val="22"/>
          <w:szCs w:val="22"/>
          <w:lang w:eastAsia="en-US"/>
        </w:rPr>
      </w:pPr>
    </w:p>
    <w:sectPr w:rsidR="00B943D8" w:rsidSect="008335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8FD" w:rsidRDefault="002778FD" w:rsidP="00093A19">
      <w:r>
        <w:separator/>
      </w:r>
    </w:p>
  </w:endnote>
  <w:endnote w:type="continuationSeparator" w:id="0">
    <w:p w:rsidR="002778FD" w:rsidRDefault="002778FD" w:rsidP="0009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8FD" w:rsidRDefault="002778FD" w:rsidP="00093A19">
      <w:r>
        <w:separator/>
      </w:r>
    </w:p>
  </w:footnote>
  <w:footnote w:type="continuationSeparator" w:id="0">
    <w:p w:rsidR="002778FD" w:rsidRDefault="002778FD" w:rsidP="00093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616"/>
    <w:multiLevelType w:val="multilevel"/>
    <w:tmpl w:val="E64C8162"/>
    <w:styleLink w:val="Styl1"/>
    <w:lvl w:ilvl="0">
      <w:start w:val="1"/>
      <w:numFmt w:val="bullet"/>
      <w:lvlText w:val=""/>
      <w:lvlJc w:val="left"/>
      <w:pPr>
        <w:ind w:left="720" w:hanging="360"/>
      </w:pPr>
      <w:rPr>
        <w:rFonts w:ascii="Symbol" w:hAnsi="Symbol" w:hint="default"/>
      </w:rPr>
    </w:lvl>
    <w:lvl w:ilvl="1">
      <w:start w:val="1"/>
      <w:numFmt w:val="bullet"/>
      <w:pStyle w:val="Odrka"/>
      <w:lvlText w:val=""/>
      <w:lvlJc w:val="left"/>
      <w:pPr>
        <w:ind w:left="1440" w:hanging="360"/>
      </w:pPr>
      <w:rPr>
        <w:rFonts w:ascii="Wingdings" w:hAnsi="Wingdings"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BF4676"/>
    <w:multiLevelType w:val="hybridMultilevel"/>
    <w:tmpl w:val="EF006470"/>
    <w:lvl w:ilvl="0" w:tplc="481A96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D5399"/>
    <w:multiLevelType w:val="hybridMultilevel"/>
    <w:tmpl w:val="42C87B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2211CF1"/>
    <w:multiLevelType w:val="hybridMultilevel"/>
    <w:tmpl w:val="8CB447CE"/>
    <w:lvl w:ilvl="0" w:tplc="DEB0A990">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313F5E"/>
    <w:multiLevelType w:val="hybridMultilevel"/>
    <w:tmpl w:val="85EC5150"/>
    <w:lvl w:ilvl="0" w:tplc="C5FE293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01DA8"/>
    <w:multiLevelType w:val="hybridMultilevel"/>
    <w:tmpl w:val="D5689F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BD3461"/>
    <w:multiLevelType w:val="hybridMultilevel"/>
    <w:tmpl w:val="9A88EF8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4576A9"/>
    <w:multiLevelType w:val="hybridMultilevel"/>
    <w:tmpl w:val="60CE188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3517D5"/>
    <w:multiLevelType w:val="hybridMultilevel"/>
    <w:tmpl w:val="D56AE0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AE70AB"/>
    <w:multiLevelType w:val="hybridMultilevel"/>
    <w:tmpl w:val="328804A4"/>
    <w:lvl w:ilvl="0" w:tplc="C5FE29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2E1D8B"/>
    <w:multiLevelType w:val="hybridMultilevel"/>
    <w:tmpl w:val="0AB8756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3E51363"/>
    <w:multiLevelType w:val="hybridMultilevel"/>
    <w:tmpl w:val="13FE4CC4"/>
    <w:lvl w:ilvl="0" w:tplc="C5FE29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D63A36"/>
    <w:multiLevelType w:val="hybridMultilevel"/>
    <w:tmpl w:val="B2D67026"/>
    <w:lvl w:ilvl="0" w:tplc="59D0E54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4D5544"/>
    <w:multiLevelType w:val="hybridMultilevel"/>
    <w:tmpl w:val="A30A50B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A9C3299"/>
    <w:multiLevelType w:val="hybridMultilevel"/>
    <w:tmpl w:val="C25A6FC4"/>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3C460137"/>
    <w:multiLevelType w:val="hybridMultilevel"/>
    <w:tmpl w:val="77AEC69A"/>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982D60"/>
    <w:multiLevelType w:val="hybridMultilevel"/>
    <w:tmpl w:val="704233A8"/>
    <w:lvl w:ilvl="0" w:tplc="C5FE29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FA721E"/>
    <w:multiLevelType w:val="hybridMultilevel"/>
    <w:tmpl w:val="2026C912"/>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D87C7C"/>
    <w:multiLevelType w:val="hybridMultilevel"/>
    <w:tmpl w:val="F4E220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9A45094"/>
    <w:multiLevelType w:val="hybridMultilevel"/>
    <w:tmpl w:val="93164E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781CBC"/>
    <w:multiLevelType w:val="hybridMultilevel"/>
    <w:tmpl w:val="0DB4F332"/>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9616C7"/>
    <w:multiLevelType w:val="hybridMultilevel"/>
    <w:tmpl w:val="FD8C9718"/>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3F3BD2"/>
    <w:multiLevelType w:val="hybridMultilevel"/>
    <w:tmpl w:val="3FAE45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23659E"/>
    <w:multiLevelType w:val="hybridMultilevel"/>
    <w:tmpl w:val="9E78FE6C"/>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7942E0"/>
    <w:multiLevelType w:val="hybridMultilevel"/>
    <w:tmpl w:val="13FE4CC4"/>
    <w:lvl w:ilvl="0" w:tplc="C5FE293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044A61"/>
    <w:multiLevelType w:val="hybridMultilevel"/>
    <w:tmpl w:val="3AC02092"/>
    <w:lvl w:ilvl="0" w:tplc="481A96F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1C5E77"/>
    <w:multiLevelType w:val="hybridMultilevel"/>
    <w:tmpl w:val="A7EC7EF2"/>
    <w:lvl w:ilvl="0" w:tplc="C5FE29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6B0F9A"/>
    <w:multiLevelType w:val="hybridMultilevel"/>
    <w:tmpl w:val="3E9A20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B00E36"/>
    <w:multiLevelType w:val="hybridMultilevel"/>
    <w:tmpl w:val="C58AFC4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182316"/>
    <w:multiLevelType w:val="hybridMultilevel"/>
    <w:tmpl w:val="016270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B556A9"/>
    <w:multiLevelType w:val="hybridMultilevel"/>
    <w:tmpl w:val="F3B87D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7956D14"/>
    <w:multiLevelType w:val="multilevel"/>
    <w:tmpl w:val="E64C8162"/>
    <w:numStyleLink w:val="Styl1"/>
  </w:abstractNum>
  <w:abstractNum w:abstractNumId="32" w15:restartNumberingAfterBreak="0">
    <w:nsid w:val="77985C5C"/>
    <w:multiLevelType w:val="hybridMultilevel"/>
    <w:tmpl w:val="60CE188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1C0304"/>
    <w:multiLevelType w:val="hybridMultilevel"/>
    <w:tmpl w:val="FB50EE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EAD05B7"/>
    <w:multiLevelType w:val="hybridMultilevel"/>
    <w:tmpl w:val="B622DFAC"/>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
  </w:num>
  <w:num w:numId="4">
    <w:abstractNumId w:val="29"/>
  </w:num>
  <w:num w:numId="5">
    <w:abstractNumId w:val="33"/>
  </w:num>
  <w:num w:numId="6">
    <w:abstractNumId w:val="30"/>
  </w:num>
  <w:num w:numId="7">
    <w:abstractNumId w:val="19"/>
  </w:num>
  <w:num w:numId="8">
    <w:abstractNumId w:val="6"/>
  </w:num>
  <w:num w:numId="9">
    <w:abstractNumId w:val="21"/>
  </w:num>
  <w:num w:numId="10">
    <w:abstractNumId w:val="7"/>
  </w:num>
  <w:num w:numId="11">
    <w:abstractNumId w:val="23"/>
  </w:num>
  <w:num w:numId="12">
    <w:abstractNumId w:val="8"/>
  </w:num>
  <w:num w:numId="13">
    <w:abstractNumId w:val="32"/>
  </w:num>
  <w:num w:numId="14">
    <w:abstractNumId w:val="20"/>
  </w:num>
  <w:num w:numId="15">
    <w:abstractNumId w:val="2"/>
  </w:num>
  <w:num w:numId="16">
    <w:abstractNumId w:val="22"/>
  </w:num>
  <w:num w:numId="17">
    <w:abstractNumId w:val="15"/>
  </w:num>
  <w:num w:numId="18">
    <w:abstractNumId w:val="34"/>
  </w:num>
  <w:num w:numId="19">
    <w:abstractNumId w:val="10"/>
  </w:num>
  <w:num w:numId="20">
    <w:abstractNumId w:val="28"/>
  </w:num>
  <w:num w:numId="21">
    <w:abstractNumId w:val="4"/>
  </w:num>
  <w:num w:numId="22">
    <w:abstractNumId w:val="24"/>
  </w:num>
  <w:num w:numId="23">
    <w:abstractNumId w:val="11"/>
  </w:num>
  <w:num w:numId="24">
    <w:abstractNumId w:val="26"/>
  </w:num>
  <w:num w:numId="25">
    <w:abstractNumId w:val="16"/>
  </w:num>
  <w:num w:numId="26">
    <w:abstractNumId w:val="9"/>
  </w:num>
  <w:num w:numId="27">
    <w:abstractNumId w:val="5"/>
  </w:num>
  <w:num w:numId="28">
    <w:abstractNumId w:val="18"/>
  </w:num>
  <w:num w:numId="29">
    <w:abstractNumId w:val="25"/>
  </w:num>
  <w:num w:numId="30">
    <w:abstractNumId w:val="14"/>
  </w:num>
  <w:num w:numId="31">
    <w:abstractNumId w:val="17"/>
  </w:num>
  <w:num w:numId="32">
    <w:abstractNumId w:val="0"/>
  </w:num>
  <w:num w:numId="33">
    <w:abstractNumId w:val="31"/>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C7"/>
    <w:rsid w:val="00005569"/>
    <w:rsid w:val="000067B6"/>
    <w:rsid w:val="00013C1D"/>
    <w:rsid w:val="00026BBD"/>
    <w:rsid w:val="000371DC"/>
    <w:rsid w:val="00040433"/>
    <w:rsid w:val="000456D6"/>
    <w:rsid w:val="00074197"/>
    <w:rsid w:val="00080A5A"/>
    <w:rsid w:val="00086961"/>
    <w:rsid w:val="00092E77"/>
    <w:rsid w:val="00093A19"/>
    <w:rsid w:val="000956D3"/>
    <w:rsid w:val="000A1226"/>
    <w:rsid w:val="000A3EA6"/>
    <w:rsid w:val="000B5658"/>
    <w:rsid w:val="000D038F"/>
    <w:rsid w:val="000D439F"/>
    <w:rsid w:val="000D709B"/>
    <w:rsid w:val="000E0B6E"/>
    <w:rsid w:val="000F138A"/>
    <w:rsid w:val="001171B2"/>
    <w:rsid w:val="00125893"/>
    <w:rsid w:val="00126966"/>
    <w:rsid w:val="00127156"/>
    <w:rsid w:val="00127A53"/>
    <w:rsid w:val="001304DC"/>
    <w:rsid w:val="0014263F"/>
    <w:rsid w:val="00143122"/>
    <w:rsid w:val="00161FF8"/>
    <w:rsid w:val="00176180"/>
    <w:rsid w:val="00180B7E"/>
    <w:rsid w:val="001878DC"/>
    <w:rsid w:val="001920C6"/>
    <w:rsid w:val="001A0B37"/>
    <w:rsid w:val="001A1C26"/>
    <w:rsid w:val="001B1FCE"/>
    <w:rsid w:val="001C0867"/>
    <w:rsid w:val="001D3352"/>
    <w:rsid w:val="001D402E"/>
    <w:rsid w:val="001D7EAD"/>
    <w:rsid w:val="001E0B1F"/>
    <w:rsid w:val="001E5168"/>
    <w:rsid w:val="001F7A72"/>
    <w:rsid w:val="001F7EBB"/>
    <w:rsid w:val="002015D9"/>
    <w:rsid w:val="002117D2"/>
    <w:rsid w:val="00213D81"/>
    <w:rsid w:val="00230029"/>
    <w:rsid w:val="002414DF"/>
    <w:rsid w:val="002449DF"/>
    <w:rsid w:val="00246322"/>
    <w:rsid w:val="002720E5"/>
    <w:rsid w:val="00272658"/>
    <w:rsid w:val="002778FD"/>
    <w:rsid w:val="00277C23"/>
    <w:rsid w:val="0029109C"/>
    <w:rsid w:val="00296581"/>
    <w:rsid w:val="002A12E1"/>
    <w:rsid w:val="002B1B53"/>
    <w:rsid w:val="002B2663"/>
    <w:rsid w:val="002C0759"/>
    <w:rsid w:val="002C4BF5"/>
    <w:rsid w:val="002D72AD"/>
    <w:rsid w:val="002E2327"/>
    <w:rsid w:val="002E54B9"/>
    <w:rsid w:val="002E5DFA"/>
    <w:rsid w:val="002E6478"/>
    <w:rsid w:val="002E7B09"/>
    <w:rsid w:val="0030417A"/>
    <w:rsid w:val="00304854"/>
    <w:rsid w:val="00330D26"/>
    <w:rsid w:val="0033478F"/>
    <w:rsid w:val="00334C5F"/>
    <w:rsid w:val="003375AB"/>
    <w:rsid w:val="0034591F"/>
    <w:rsid w:val="00353D47"/>
    <w:rsid w:val="00355CCD"/>
    <w:rsid w:val="00383717"/>
    <w:rsid w:val="003938F2"/>
    <w:rsid w:val="00393ECD"/>
    <w:rsid w:val="003A1E96"/>
    <w:rsid w:val="003A3EEA"/>
    <w:rsid w:val="003C35A8"/>
    <w:rsid w:val="003C4114"/>
    <w:rsid w:val="003C4C68"/>
    <w:rsid w:val="003D769B"/>
    <w:rsid w:val="003E60A0"/>
    <w:rsid w:val="00410D78"/>
    <w:rsid w:val="00411380"/>
    <w:rsid w:val="004276BE"/>
    <w:rsid w:val="00427889"/>
    <w:rsid w:val="004279E7"/>
    <w:rsid w:val="004301CD"/>
    <w:rsid w:val="004328BF"/>
    <w:rsid w:val="004331AD"/>
    <w:rsid w:val="00440B7E"/>
    <w:rsid w:val="00450309"/>
    <w:rsid w:val="00463257"/>
    <w:rsid w:val="00463F6F"/>
    <w:rsid w:val="00471F2E"/>
    <w:rsid w:val="00480526"/>
    <w:rsid w:val="00482FD6"/>
    <w:rsid w:val="004878E5"/>
    <w:rsid w:val="00491602"/>
    <w:rsid w:val="004E1F8C"/>
    <w:rsid w:val="004E6046"/>
    <w:rsid w:val="004F2150"/>
    <w:rsid w:val="005030F3"/>
    <w:rsid w:val="0050650C"/>
    <w:rsid w:val="00506D01"/>
    <w:rsid w:val="00506FD0"/>
    <w:rsid w:val="00510DB6"/>
    <w:rsid w:val="00514A7C"/>
    <w:rsid w:val="00553CB3"/>
    <w:rsid w:val="0059140A"/>
    <w:rsid w:val="005B45F6"/>
    <w:rsid w:val="005B5C14"/>
    <w:rsid w:val="005D11B6"/>
    <w:rsid w:val="005E2A90"/>
    <w:rsid w:val="005E6B7D"/>
    <w:rsid w:val="005F6558"/>
    <w:rsid w:val="00620353"/>
    <w:rsid w:val="0062150C"/>
    <w:rsid w:val="0063439A"/>
    <w:rsid w:val="00640914"/>
    <w:rsid w:val="00647027"/>
    <w:rsid w:val="00650DF3"/>
    <w:rsid w:val="00652FC2"/>
    <w:rsid w:val="006575FD"/>
    <w:rsid w:val="0067237D"/>
    <w:rsid w:val="00685A13"/>
    <w:rsid w:val="00696DFE"/>
    <w:rsid w:val="006A2AC7"/>
    <w:rsid w:val="006A34D8"/>
    <w:rsid w:val="006A540C"/>
    <w:rsid w:val="006A68AD"/>
    <w:rsid w:val="006E5F4E"/>
    <w:rsid w:val="00706258"/>
    <w:rsid w:val="0070751B"/>
    <w:rsid w:val="00707ADC"/>
    <w:rsid w:val="007175BD"/>
    <w:rsid w:val="0072000F"/>
    <w:rsid w:val="00720060"/>
    <w:rsid w:val="00721CB1"/>
    <w:rsid w:val="00722F06"/>
    <w:rsid w:val="007235EA"/>
    <w:rsid w:val="00731AD2"/>
    <w:rsid w:val="00736B09"/>
    <w:rsid w:val="00744825"/>
    <w:rsid w:val="007571EA"/>
    <w:rsid w:val="00770396"/>
    <w:rsid w:val="0077069B"/>
    <w:rsid w:val="00773143"/>
    <w:rsid w:val="007773E5"/>
    <w:rsid w:val="007800DC"/>
    <w:rsid w:val="007947DC"/>
    <w:rsid w:val="007A6DD6"/>
    <w:rsid w:val="007C3B63"/>
    <w:rsid w:val="007C49D3"/>
    <w:rsid w:val="007C71ED"/>
    <w:rsid w:val="007D286C"/>
    <w:rsid w:val="007E6D1A"/>
    <w:rsid w:val="007F04A4"/>
    <w:rsid w:val="0080131F"/>
    <w:rsid w:val="00824CE2"/>
    <w:rsid w:val="00824DC0"/>
    <w:rsid w:val="00833558"/>
    <w:rsid w:val="00853DD0"/>
    <w:rsid w:val="008543C6"/>
    <w:rsid w:val="00857EEC"/>
    <w:rsid w:val="0087139C"/>
    <w:rsid w:val="00883A5A"/>
    <w:rsid w:val="00895A7A"/>
    <w:rsid w:val="008A3A55"/>
    <w:rsid w:val="008B3789"/>
    <w:rsid w:val="008E0B3E"/>
    <w:rsid w:val="008F24C1"/>
    <w:rsid w:val="00902702"/>
    <w:rsid w:val="00905F6F"/>
    <w:rsid w:val="009401B1"/>
    <w:rsid w:val="00943420"/>
    <w:rsid w:val="00953C67"/>
    <w:rsid w:val="00960AC9"/>
    <w:rsid w:val="009645C2"/>
    <w:rsid w:val="00966A62"/>
    <w:rsid w:val="00967121"/>
    <w:rsid w:val="0096717D"/>
    <w:rsid w:val="00977F48"/>
    <w:rsid w:val="00980297"/>
    <w:rsid w:val="00985B6C"/>
    <w:rsid w:val="00985F52"/>
    <w:rsid w:val="00990745"/>
    <w:rsid w:val="009943F2"/>
    <w:rsid w:val="00994E9D"/>
    <w:rsid w:val="009A6821"/>
    <w:rsid w:val="009B63B9"/>
    <w:rsid w:val="009D16CC"/>
    <w:rsid w:val="009D523E"/>
    <w:rsid w:val="009E7AAA"/>
    <w:rsid w:val="009F2228"/>
    <w:rsid w:val="009F6EDC"/>
    <w:rsid w:val="00A1014C"/>
    <w:rsid w:val="00A4114C"/>
    <w:rsid w:val="00A4150A"/>
    <w:rsid w:val="00A7325D"/>
    <w:rsid w:val="00A80665"/>
    <w:rsid w:val="00AA70C5"/>
    <w:rsid w:val="00AC62F4"/>
    <w:rsid w:val="00AD57BD"/>
    <w:rsid w:val="00AF754F"/>
    <w:rsid w:val="00AF78CB"/>
    <w:rsid w:val="00B14AA3"/>
    <w:rsid w:val="00B21264"/>
    <w:rsid w:val="00B34E8D"/>
    <w:rsid w:val="00B4399C"/>
    <w:rsid w:val="00B43C2F"/>
    <w:rsid w:val="00B458AB"/>
    <w:rsid w:val="00B46D63"/>
    <w:rsid w:val="00B508AF"/>
    <w:rsid w:val="00B6164A"/>
    <w:rsid w:val="00B61C62"/>
    <w:rsid w:val="00B65DCA"/>
    <w:rsid w:val="00B758C5"/>
    <w:rsid w:val="00B7735E"/>
    <w:rsid w:val="00B868C8"/>
    <w:rsid w:val="00B943D8"/>
    <w:rsid w:val="00B96B7D"/>
    <w:rsid w:val="00BA12AB"/>
    <w:rsid w:val="00BA2B4D"/>
    <w:rsid w:val="00BA48A3"/>
    <w:rsid w:val="00BB4DE4"/>
    <w:rsid w:val="00BC2329"/>
    <w:rsid w:val="00BC7CA4"/>
    <w:rsid w:val="00BE1606"/>
    <w:rsid w:val="00BE24E3"/>
    <w:rsid w:val="00BE2D6D"/>
    <w:rsid w:val="00BF1BFD"/>
    <w:rsid w:val="00BF6322"/>
    <w:rsid w:val="00BF70B8"/>
    <w:rsid w:val="00C01D8C"/>
    <w:rsid w:val="00C01F5C"/>
    <w:rsid w:val="00C17897"/>
    <w:rsid w:val="00C27134"/>
    <w:rsid w:val="00C3563E"/>
    <w:rsid w:val="00C512D1"/>
    <w:rsid w:val="00C52DEA"/>
    <w:rsid w:val="00C56658"/>
    <w:rsid w:val="00C57105"/>
    <w:rsid w:val="00C70C17"/>
    <w:rsid w:val="00C81D38"/>
    <w:rsid w:val="00CA321A"/>
    <w:rsid w:val="00CD1263"/>
    <w:rsid w:val="00CE38B4"/>
    <w:rsid w:val="00D04E57"/>
    <w:rsid w:val="00D103D0"/>
    <w:rsid w:val="00D2298A"/>
    <w:rsid w:val="00D26BF1"/>
    <w:rsid w:val="00D36B04"/>
    <w:rsid w:val="00D41A60"/>
    <w:rsid w:val="00D44D0B"/>
    <w:rsid w:val="00D52432"/>
    <w:rsid w:val="00D77EFF"/>
    <w:rsid w:val="00D846D8"/>
    <w:rsid w:val="00D85DFF"/>
    <w:rsid w:val="00DC458D"/>
    <w:rsid w:val="00DD3F08"/>
    <w:rsid w:val="00DE663D"/>
    <w:rsid w:val="00DE6711"/>
    <w:rsid w:val="00DF1447"/>
    <w:rsid w:val="00E02776"/>
    <w:rsid w:val="00E05308"/>
    <w:rsid w:val="00E07C02"/>
    <w:rsid w:val="00E13E1A"/>
    <w:rsid w:val="00E26881"/>
    <w:rsid w:val="00E27039"/>
    <w:rsid w:val="00E30DC6"/>
    <w:rsid w:val="00E36013"/>
    <w:rsid w:val="00E476D7"/>
    <w:rsid w:val="00E55DD7"/>
    <w:rsid w:val="00E7175D"/>
    <w:rsid w:val="00E73F4A"/>
    <w:rsid w:val="00E7663B"/>
    <w:rsid w:val="00E85A8C"/>
    <w:rsid w:val="00E94092"/>
    <w:rsid w:val="00EA36AC"/>
    <w:rsid w:val="00EB340B"/>
    <w:rsid w:val="00EB3DBB"/>
    <w:rsid w:val="00EB494B"/>
    <w:rsid w:val="00EB4FFD"/>
    <w:rsid w:val="00EC57B3"/>
    <w:rsid w:val="00ED03FE"/>
    <w:rsid w:val="00ED10BB"/>
    <w:rsid w:val="00F02C8D"/>
    <w:rsid w:val="00F05CE8"/>
    <w:rsid w:val="00F10DE4"/>
    <w:rsid w:val="00F135FB"/>
    <w:rsid w:val="00F16B92"/>
    <w:rsid w:val="00F27329"/>
    <w:rsid w:val="00F30A5C"/>
    <w:rsid w:val="00F33298"/>
    <w:rsid w:val="00F37587"/>
    <w:rsid w:val="00F467DD"/>
    <w:rsid w:val="00F51A69"/>
    <w:rsid w:val="00F5533F"/>
    <w:rsid w:val="00F571BC"/>
    <w:rsid w:val="00F57E19"/>
    <w:rsid w:val="00F57ED6"/>
    <w:rsid w:val="00F615C7"/>
    <w:rsid w:val="00F71930"/>
    <w:rsid w:val="00F7691F"/>
    <w:rsid w:val="00F94AFF"/>
    <w:rsid w:val="00F9742C"/>
    <w:rsid w:val="00FA35A0"/>
    <w:rsid w:val="00FA68EB"/>
    <w:rsid w:val="00FA7751"/>
    <w:rsid w:val="00FC01A6"/>
    <w:rsid w:val="00FC3274"/>
    <w:rsid w:val="00FC51AD"/>
    <w:rsid w:val="00FC65F0"/>
    <w:rsid w:val="00FD3A8C"/>
    <w:rsid w:val="00FE5F2E"/>
    <w:rsid w:val="00FE7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4BCB"/>
  <w15:docId w15:val="{056ADBEC-7B05-4787-936F-DD484294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75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86961"/>
    <w:pPr>
      <w:spacing w:after="0" w:line="240" w:lineRule="auto"/>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414DF"/>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rsid w:val="002414D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40433"/>
    <w:rPr>
      <w:color w:val="0563C1" w:themeColor="hyperlink"/>
      <w:u w:val="single"/>
    </w:rPr>
  </w:style>
  <w:style w:type="character" w:customStyle="1" w:styleId="Nevyeenzmnka1">
    <w:name w:val="Nevyřešená zmínka1"/>
    <w:basedOn w:val="Standardnpsmoodstavce"/>
    <w:uiPriority w:val="99"/>
    <w:semiHidden/>
    <w:unhideWhenUsed/>
    <w:rsid w:val="00040433"/>
    <w:rPr>
      <w:color w:val="808080"/>
      <w:shd w:val="clear" w:color="auto" w:fill="E6E6E6"/>
    </w:rPr>
  </w:style>
  <w:style w:type="paragraph" w:styleId="Textpoznpodarou">
    <w:name w:val="footnote text"/>
    <w:basedOn w:val="Normln"/>
    <w:link w:val="TextpoznpodarouChar"/>
    <w:unhideWhenUsed/>
    <w:rsid w:val="00093A19"/>
    <w:rPr>
      <w:sz w:val="20"/>
      <w:szCs w:val="20"/>
    </w:rPr>
  </w:style>
  <w:style w:type="character" w:customStyle="1" w:styleId="TextpoznpodarouChar">
    <w:name w:val="Text pozn. pod čarou Char"/>
    <w:basedOn w:val="Standardnpsmoodstavce"/>
    <w:link w:val="Textpoznpodarou"/>
    <w:uiPriority w:val="99"/>
    <w:rsid w:val="00093A1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93A19"/>
    <w:rPr>
      <w:vertAlign w:val="superscript"/>
    </w:rPr>
  </w:style>
  <w:style w:type="character" w:styleId="Zdraznn">
    <w:name w:val="Emphasis"/>
    <w:basedOn w:val="Standardnpsmoodstavce"/>
    <w:uiPriority w:val="20"/>
    <w:qFormat/>
    <w:rsid w:val="00093A19"/>
    <w:rPr>
      <w:i/>
      <w:iCs/>
    </w:rPr>
  </w:style>
  <w:style w:type="character" w:styleId="Siln">
    <w:name w:val="Strong"/>
    <w:basedOn w:val="Standardnpsmoodstavce"/>
    <w:uiPriority w:val="22"/>
    <w:qFormat/>
    <w:rsid w:val="002E2327"/>
    <w:rPr>
      <w:b/>
      <w:bCs/>
    </w:rPr>
  </w:style>
  <w:style w:type="paragraph" w:customStyle="1" w:styleId="Nzevsystmu">
    <w:name w:val="Název systému"/>
    <w:basedOn w:val="Normln"/>
    <w:next w:val="Normln"/>
    <w:rsid w:val="00F615C7"/>
    <w:pPr>
      <w:pBdr>
        <w:bottom w:val="single" w:sz="18" w:space="1" w:color="auto"/>
      </w:pBdr>
      <w:tabs>
        <w:tab w:val="left" w:pos="357"/>
      </w:tabs>
      <w:spacing w:before="1920" w:after="60"/>
    </w:pPr>
    <w:rPr>
      <w:rFonts w:ascii="Arial" w:hAnsi="Arial"/>
      <w:b/>
      <w:sz w:val="56"/>
    </w:rPr>
  </w:style>
  <w:style w:type="paragraph" w:styleId="Zkladntextodsazen3">
    <w:name w:val="Body Text Indent 3"/>
    <w:basedOn w:val="Normln"/>
    <w:link w:val="Zkladntextodsazen3Char"/>
    <w:rsid w:val="00A80665"/>
    <w:pPr>
      <w:ind w:left="2160"/>
    </w:pPr>
    <w:rPr>
      <w:szCs w:val="20"/>
    </w:rPr>
  </w:style>
  <w:style w:type="character" w:customStyle="1" w:styleId="Zkladntextodsazen3Char">
    <w:name w:val="Základní text odsazený 3 Char"/>
    <w:basedOn w:val="Standardnpsmoodstavce"/>
    <w:link w:val="Zkladntextodsazen3"/>
    <w:rsid w:val="00A80665"/>
    <w:rPr>
      <w:rFonts w:ascii="Times New Roman" w:eastAsia="Times New Roman" w:hAnsi="Times New Roman" w:cs="Times New Roman"/>
      <w:sz w:val="24"/>
      <w:szCs w:val="20"/>
      <w:lang w:eastAsia="cs-CZ"/>
    </w:rPr>
  </w:style>
  <w:style w:type="paragraph" w:customStyle="1" w:styleId="Odrka">
    <w:name w:val="Odrážka"/>
    <w:basedOn w:val="Normln"/>
    <w:link w:val="OdrkaChar"/>
    <w:qFormat/>
    <w:rsid w:val="00A80665"/>
    <w:pPr>
      <w:numPr>
        <w:ilvl w:val="1"/>
        <w:numId w:val="33"/>
      </w:numPr>
      <w:spacing w:before="120" w:after="120" w:line="276" w:lineRule="auto"/>
      <w:contextualSpacing/>
    </w:pPr>
  </w:style>
  <w:style w:type="character" w:customStyle="1" w:styleId="OdrkaChar">
    <w:name w:val="Odrážka Char"/>
    <w:link w:val="Odrka"/>
    <w:rsid w:val="00A80665"/>
    <w:rPr>
      <w:rFonts w:ascii="Times New Roman" w:eastAsia="Times New Roman" w:hAnsi="Times New Roman" w:cs="Times New Roman"/>
      <w:sz w:val="24"/>
      <w:szCs w:val="24"/>
      <w:lang w:eastAsia="cs-CZ"/>
    </w:rPr>
  </w:style>
  <w:style w:type="numbering" w:customStyle="1" w:styleId="Styl1">
    <w:name w:val="Styl1"/>
    <w:uiPriority w:val="99"/>
    <w:rsid w:val="00A80665"/>
    <w:pPr>
      <w:numPr>
        <w:numId w:val="32"/>
      </w:numPr>
    </w:pPr>
  </w:style>
  <w:style w:type="character" w:customStyle="1" w:styleId="apple-converted-space">
    <w:name w:val="apple-converted-space"/>
    <w:basedOn w:val="Standardnpsmoodstavce"/>
    <w:rsid w:val="009F6EDC"/>
  </w:style>
  <w:style w:type="paragraph" w:customStyle="1" w:styleId="Normln1">
    <w:name w:val="Normální1"/>
    <w:basedOn w:val="Normln"/>
    <w:rsid w:val="009F6EDC"/>
    <w:pPr>
      <w:spacing w:before="100" w:beforeAutospacing="1" w:after="100" w:afterAutospacing="1"/>
    </w:pPr>
  </w:style>
  <w:style w:type="paragraph" w:styleId="Textbubliny">
    <w:name w:val="Balloon Text"/>
    <w:basedOn w:val="Normln"/>
    <w:link w:val="TextbublinyChar"/>
    <w:uiPriority w:val="99"/>
    <w:semiHidden/>
    <w:unhideWhenUsed/>
    <w:rsid w:val="000956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56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471">
      <w:bodyDiv w:val="1"/>
      <w:marLeft w:val="0"/>
      <w:marRight w:val="0"/>
      <w:marTop w:val="0"/>
      <w:marBottom w:val="0"/>
      <w:divBdr>
        <w:top w:val="none" w:sz="0" w:space="0" w:color="auto"/>
        <w:left w:val="none" w:sz="0" w:space="0" w:color="auto"/>
        <w:bottom w:val="none" w:sz="0" w:space="0" w:color="auto"/>
        <w:right w:val="none" w:sz="0" w:space="0" w:color="auto"/>
      </w:divBdr>
    </w:div>
    <w:div w:id="223682903">
      <w:bodyDiv w:val="1"/>
      <w:marLeft w:val="0"/>
      <w:marRight w:val="0"/>
      <w:marTop w:val="0"/>
      <w:marBottom w:val="0"/>
      <w:divBdr>
        <w:top w:val="none" w:sz="0" w:space="0" w:color="auto"/>
        <w:left w:val="none" w:sz="0" w:space="0" w:color="auto"/>
        <w:bottom w:val="none" w:sz="0" w:space="0" w:color="auto"/>
        <w:right w:val="none" w:sz="0" w:space="0" w:color="auto"/>
      </w:divBdr>
    </w:div>
    <w:div w:id="597758993">
      <w:bodyDiv w:val="1"/>
      <w:marLeft w:val="0"/>
      <w:marRight w:val="0"/>
      <w:marTop w:val="0"/>
      <w:marBottom w:val="0"/>
      <w:divBdr>
        <w:top w:val="none" w:sz="0" w:space="0" w:color="auto"/>
        <w:left w:val="none" w:sz="0" w:space="0" w:color="auto"/>
        <w:bottom w:val="none" w:sz="0" w:space="0" w:color="auto"/>
        <w:right w:val="none" w:sz="0" w:space="0" w:color="auto"/>
      </w:divBdr>
    </w:div>
    <w:div w:id="708408688">
      <w:bodyDiv w:val="1"/>
      <w:marLeft w:val="0"/>
      <w:marRight w:val="0"/>
      <w:marTop w:val="0"/>
      <w:marBottom w:val="0"/>
      <w:divBdr>
        <w:top w:val="none" w:sz="0" w:space="0" w:color="auto"/>
        <w:left w:val="none" w:sz="0" w:space="0" w:color="auto"/>
        <w:bottom w:val="none" w:sz="0" w:space="0" w:color="auto"/>
        <w:right w:val="none" w:sz="0" w:space="0" w:color="auto"/>
      </w:divBdr>
    </w:div>
    <w:div w:id="753433515">
      <w:bodyDiv w:val="1"/>
      <w:marLeft w:val="0"/>
      <w:marRight w:val="0"/>
      <w:marTop w:val="0"/>
      <w:marBottom w:val="0"/>
      <w:divBdr>
        <w:top w:val="none" w:sz="0" w:space="0" w:color="auto"/>
        <w:left w:val="none" w:sz="0" w:space="0" w:color="auto"/>
        <w:bottom w:val="none" w:sz="0" w:space="0" w:color="auto"/>
        <w:right w:val="none" w:sz="0" w:space="0" w:color="auto"/>
      </w:divBdr>
    </w:div>
    <w:div w:id="861362202">
      <w:bodyDiv w:val="1"/>
      <w:marLeft w:val="0"/>
      <w:marRight w:val="0"/>
      <w:marTop w:val="0"/>
      <w:marBottom w:val="0"/>
      <w:divBdr>
        <w:top w:val="none" w:sz="0" w:space="0" w:color="auto"/>
        <w:left w:val="none" w:sz="0" w:space="0" w:color="auto"/>
        <w:bottom w:val="none" w:sz="0" w:space="0" w:color="auto"/>
        <w:right w:val="none" w:sz="0" w:space="0" w:color="auto"/>
      </w:divBdr>
    </w:div>
    <w:div w:id="919603920">
      <w:bodyDiv w:val="1"/>
      <w:marLeft w:val="0"/>
      <w:marRight w:val="0"/>
      <w:marTop w:val="0"/>
      <w:marBottom w:val="0"/>
      <w:divBdr>
        <w:top w:val="none" w:sz="0" w:space="0" w:color="auto"/>
        <w:left w:val="none" w:sz="0" w:space="0" w:color="auto"/>
        <w:bottom w:val="none" w:sz="0" w:space="0" w:color="auto"/>
        <w:right w:val="none" w:sz="0" w:space="0" w:color="auto"/>
      </w:divBdr>
    </w:div>
    <w:div w:id="978268955">
      <w:bodyDiv w:val="1"/>
      <w:marLeft w:val="0"/>
      <w:marRight w:val="0"/>
      <w:marTop w:val="0"/>
      <w:marBottom w:val="0"/>
      <w:divBdr>
        <w:top w:val="none" w:sz="0" w:space="0" w:color="auto"/>
        <w:left w:val="none" w:sz="0" w:space="0" w:color="auto"/>
        <w:bottom w:val="none" w:sz="0" w:space="0" w:color="auto"/>
        <w:right w:val="none" w:sz="0" w:space="0" w:color="auto"/>
      </w:divBdr>
    </w:div>
    <w:div w:id="1002195455">
      <w:bodyDiv w:val="1"/>
      <w:marLeft w:val="0"/>
      <w:marRight w:val="0"/>
      <w:marTop w:val="0"/>
      <w:marBottom w:val="0"/>
      <w:divBdr>
        <w:top w:val="none" w:sz="0" w:space="0" w:color="auto"/>
        <w:left w:val="none" w:sz="0" w:space="0" w:color="auto"/>
        <w:bottom w:val="none" w:sz="0" w:space="0" w:color="auto"/>
        <w:right w:val="none" w:sz="0" w:space="0" w:color="auto"/>
      </w:divBdr>
    </w:div>
    <w:div w:id="1004018970">
      <w:bodyDiv w:val="1"/>
      <w:marLeft w:val="0"/>
      <w:marRight w:val="0"/>
      <w:marTop w:val="0"/>
      <w:marBottom w:val="0"/>
      <w:divBdr>
        <w:top w:val="none" w:sz="0" w:space="0" w:color="auto"/>
        <w:left w:val="none" w:sz="0" w:space="0" w:color="auto"/>
        <w:bottom w:val="none" w:sz="0" w:space="0" w:color="auto"/>
        <w:right w:val="none" w:sz="0" w:space="0" w:color="auto"/>
      </w:divBdr>
    </w:div>
    <w:div w:id="1009137553">
      <w:bodyDiv w:val="1"/>
      <w:marLeft w:val="0"/>
      <w:marRight w:val="0"/>
      <w:marTop w:val="0"/>
      <w:marBottom w:val="0"/>
      <w:divBdr>
        <w:top w:val="none" w:sz="0" w:space="0" w:color="auto"/>
        <w:left w:val="none" w:sz="0" w:space="0" w:color="auto"/>
        <w:bottom w:val="none" w:sz="0" w:space="0" w:color="auto"/>
        <w:right w:val="none" w:sz="0" w:space="0" w:color="auto"/>
      </w:divBdr>
    </w:div>
    <w:div w:id="1031878016">
      <w:bodyDiv w:val="1"/>
      <w:marLeft w:val="0"/>
      <w:marRight w:val="0"/>
      <w:marTop w:val="0"/>
      <w:marBottom w:val="0"/>
      <w:divBdr>
        <w:top w:val="none" w:sz="0" w:space="0" w:color="auto"/>
        <w:left w:val="none" w:sz="0" w:space="0" w:color="auto"/>
        <w:bottom w:val="none" w:sz="0" w:space="0" w:color="auto"/>
        <w:right w:val="none" w:sz="0" w:space="0" w:color="auto"/>
      </w:divBdr>
    </w:div>
    <w:div w:id="1062098870">
      <w:bodyDiv w:val="1"/>
      <w:marLeft w:val="0"/>
      <w:marRight w:val="0"/>
      <w:marTop w:val="0"/>
      <w:marBottom w:val="0"/>
      <w:divBdr>
        <w:top w:val="none" w:sz="0" w:space="0" w:color="auto"/>
        <w:left w:val="none" w:sz="0" w:space="0" w:color="auto"/>
        <w:bottom w:val="none" w:sz="0" w:space="0" w:color="auto"/>
        <w:right w:val="none" w:sz="0" w:space="0" w:color="auto"/>
      </w:divBdr>
    </w:div>
    <w:div w:id="1198468952">
      <w:bodyDiv w:val="1"/>
      <w:marLeft w:val="0"/>
      <w:marRight w:val="0"/>
      <w:marTop w:val="0"/>
      <w:marBottom w:val="0"/>
      <w:divBdr>
        <w:top w:val="none" w:sz="0" w:space="0" w:color="auto"/>
        <w:left w:val="none" w:sz="0" w:space="0" w:color="auto"/>
        <w:bottom w:val="none" w:sz="0" w:space="0" w:color="auto"/>
        <w:right w:val="none" w:sz="0" w:space="0" w:color="auto"/>
      </w:divBdr>
    </w:div>
    <w:div w:id="1304038441">
      <w:bodyDiv w:val="1"/>
      <w:marLeft w:val="0"/>
      <w:marRight w:val="0"/>
      <w:marTop w:val="0"/>
      <w:marBottom w:val="0"/>
      <w:divBdr>
        <w:top w:val="none" w:sz="0" w:space="0" w:color="auto"/>
        <w:left w:val="none" w:sz="0" w:space="0" w:color="auto"/>
        <w:bottom w:val="none" w:sz="0" w:space="0" w:color="auto"/>
        <w:right w:val="none" w:sz="0" w:space="0" w:color="auto"/>
      </w:divBdr>
    </w:div>
    <w:div w:id="1357076320">
      <w:bodyDiv w:val="1"/>
      <w:marLeft w:val="0"/>
      <w:marRight w:val="0"/>
      <w:marTop w:val="0"/>
      <w:marBottom w:val="0"/>
      <w:divBdr>
        <w:top w:val="none" w:sz="0" w:space="0" w:color="auto"/>
        <w:left w:val="none" w:sz="0" w:space="0" w:color="auto"/>
        <w:bottom w:val="none" w:sz="0" w:space="0" w:color="auto"/>
        <w:right w:val="none" w:sz="0" w:space="0" w:color="auto"/>
      </w:divBdr>
    </w:div>
    <w:div w:id="1551963632">
      <w:bodyDiv w:val="1"/>
      <w:marLeft w:val="0"/>
      <w:marRight w:val="0"/>
      <w:marTop w:val="0"/>
      <w:marBottom w:val="0"/>
      <w:divBdr>
        <w:top w:val="none" w:sz="0" w:space="0" w:color="auto"/>
        <w:left w:val="none" w:sz="0" w:space="0" w:color="auto"/>
        <w:bottom w:val="none" w:sz="0" w:space="0" w:color="auto"/>
        <w:right w:val="none" w:sz="0" w:space="0" w:color="auto"/>
      </w:divBdr>
    </w:div>
    <w:div w:id="1816533036">
      <w:bodyDiv w:val="1"/>
      <w:marLeft w:val="0"/>
      <w:marRight w:val="0"/>
      <w:marTop w:val="0"/>
      <w:marBottom w:val="0"/>
      <w:divBdr>
        <w:top w:val="none" w:sz="0" w:space="0" w:color="auto"/>
        <w:left w:val="none" w:sz="0" w:space="0" w:color="auto"/>
        <w:bottom w:val="none" w:sz="0" w:space="0" w:color="auto"/>
        <w:right w:val="none" w:sz="0" w:space="0" w:color="auto"/>
      </w:divBdr>
    </w:div>
    <w:div w:id="1899196167">
      <w:bodyDiv w:val="1"/>
      <w:marLeft w:val="0"/>
      <w:marRight w:val="0"/>
      <w:marTop w:val="0"/>
      <w:marBottom w:val="0"/>
      <w:divBdr>
        <w:top w:val="none" w:sz="0" w:space="0" w:color="auto"/>
        <w:left w:val="none" w:sz="0" w:space="0" w:color="auto"/>
        <w:bottom w:val="none" w:sz="0" w:space="0" w:color="auto"/>
        <w:right w:val="none" w:sz="0" w:space="0" w:color="auto"/>
      </w:divBdr>
    </w:div>
    <w:div w:id="1966616903">
      <w:bodyDiv w:val="1"/>
      <w:marLeft w:val="0"/>
      <w:marRight w:val="0"/>
      <w:marTop w:val="0"/>
      <w:marBottom w:val="0"/>
      <w:divBdr>
        <w:top w:val="none" w:sz="0" w:space="0" w:color="auto"/>
        <w:left w:val="none" w:sz="0" w:space="0" w:color="auto"/>
        <w:bottom w:val="none" w:sz="0" w:space="0" w:color="auto"/>
        <w:right w:val="none" w:sz="0" w:space="0" w:color="auto"/>
      </w:divBdr>
    </w:div>
    <w:div w:id="1979531619">
      <w:bodyDiv w:val="1"/>
      <w:marLeft w:val="0"/>
      <w:marRight w:val="0"/>
      <w:marTop w:val="0"/>
      <w:marBottom w:val="0"/>
      <w:divBdr>
        <w:top w:val="none" w:sz="0" w:space="0" w:color="auto"/>
        <w:left w:val="none" w:sz="0" w:space="0" w:color="auto"/>
        <w:bottom w:val="none" w:sz="0" w:space="0" w:color="auto"/>
        <w:right w:val="none" w:sz="0" w:space="0" w:color="auto"/>
      </w:divBdr>
    </w:div>
    <w:div w:id="2139296251">
      <w:bodyDiv w:val="1"/>
      <w:marLeft w:val="0"/>
      <w:marRight w:val="0"/>
      <w:marTop w:val="0"/>
      <w:marBottom w:val="0"/>
      <w:divBdr>
        <w:top w:val="none" w:sz="0" w:space="0" w:color="auto"/>
        <w:left w:val="none" w:sz="0" w:space="0" w:color="auto"/>
        <w:bottom w:val="none" w:sz="0" w:space="0" w:color="auto"/>
        <w:right w:val="none" w:sz="0" w:space="0" w:color="auto"/>
      </w:divBdr>
    </w:div>
    <w:div w:id="21411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4118</Words>
  <Characters>24303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Svoboda</dc:creator>
  <cp:lastModifiedBy>obec.brezina@post.cz</cp:lastModifiedBy>
  <cp:revision>3</cp:revision>
  <cp:lastPrinted>2018-05-29T07:23:00Z</cp:lastPrinted>
  <dcterms:created xsi:type="dcterms:W3CDTF">2018-05-29T07:16:00Z</dcterms:created>
  <dcterms:modified xsi:type="dcterms:W3CDTF">2018-05-29T07:26:00Z</dcterms:modified>
</cp:coreProperties>
</file>